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3B3" w:rsidRDefault="00F523B3">
      <w:pPr>
        <w:pStyle w:val="Tekstpodstawowy"/>
        <w:spacing w:before="5"/>
        <w:ind w:left="0" w:firstLine="0"/>
        <w:jc w:val="left"/>
        <w:rPr>
          <w:b/>
          <w:sz w:val="19"/>
        </w:rPr>
      </w:pPr>
    </w:p>
    <w:p w:rsidR="00F523B3" w:rsidRDefault="002753F1" w:rsidP="00604EFB">
      <w:pPr>
        <w:spacing w:before="57"/>
        <w:ind w:right="1795"/>
        <w:rPr>
          <w:b/>
        </w:rPr>
      </w:pPr>
      <w:r>
        <w:rPr>
          <w:b/>
        </w:rPr>
        <w:t xml:space="preserve">          </w:t>
      </w:r>
      <w:r w:rsidR="00604EFB">
        <w:rPr>
          <w:b/>
        </w:rPr>
        <w:t xml:space="preserve">                  </w:t>
      </w:r>
      <w:r>
        <w:rPr>
          <w:b/>
        </w:rPr>
        <w:t xml:space="preserve">  FORMULARZ CENOWY/</w:t>
      </w:r>
      <w:r w:rsidR="0001594B">
        <w:rPr>
          <w:b/>
        </w:rPr>
        <w:t>OPIS</w:t>
      </w:r>
      <w:r w:rsidR="0001594B">
        <w:rPr>
          <w:b/>
          <w:spacing w:val="-4"/>
        </w:rPr>
        <w:t xml:space="preserve"> </w:t>
      </w:r>
      <w:r w:rsidR="0001594B">
        <w:rPr>
          <w:b/>
        </w:rPr>
        <w:t>PRZEDMIOTU</w:t>
      </w:r>
      <w:r w:rsidR="0001594B">
        <w:rPr>
          <w:b/>
          <w:spacing w:val="-3"/>
        </w:rPr>
        <w:t xml:space="preserve"> </w:t>
      </w:r>
      <w:r w:rsidR="0001594B">
        <w:rPr>
          <w:b/>
        </w:rPr>
        <w:t>ZAMÓWIENIA</w:t>
      </w:r>
    </w:p>
    <w:p w:rsidR="00F523B3" w:rsidRDefault="00F523B3">
      <w:pPr>
        <w:pStyle w:val="Tekstpodstawowy"/>
        <w:ind w:left="0" w:firstLine="0"/>
        <w:jc w:val="left"/>
        <w:rPr>
          <w:b/>
        </w:rPr>
      </w:pPr>
    </w:p>
    <w:p w:rsidR="003E5558" w:rsidRPr="00604EFB" w:rsidRDefault="002753F1" w:rsidP="003E5558">
      <w:pPr>
        <w:spacing w:before="57"/>
        <w:ind w:right="3251"/>
        <w:rPr>
          <w:b/>
          <w:u w:val="single"/>
        </w:rPr>
      </w:pPr>
      <w:r w:rsidRPr="00604EFB">
        <w:rPr>
          <w:b/>
          <w:u w:val="single"/>
        </w:rPr>
        <w:t>Część 2</w:t>
      </w:r>
    </w:p>
    <w:p w:rsidR="003E5558" w:rsidRPr="003E5558" w:rsidRDefault="003E5558" w:rsidP="003E5558">
      <w:pPr>
        <w:spacing w:before="57"/>
        <w:ind w:left="3111" w:right="3251"/>
        <w:jc w:val="center"/>
        <w:rPr>
          <w:b/>
        </w:rPr>
      </w:pPr>
    </w:p>
    <w:tbl>
      <w:tblPr>
        <w:tblStyle w:val="TableNormal1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1984"/>
        <w:gridCol w:w="1985"/>
        <w:gridCol w:w="1559"/>
        <w:gridCol w:w="992"/>
        <w:gridCol w:w="1701"/>
      </w:tblGrid>
      <w:tr w:rsidR="00964534" w:rsidRPr="003E5558" w:rsidTr="00293EE6">
        <w:trPr>
          <w:trHeight w:val="760"/>
        </w:trPr>
        <w:tc>
          <w:tcPr>
            <w:tcW w:w="709" w:type="dxa"/>
            <w:shd w:val="clear" w:color="auto" w:fill="BEBEBE"/>
          </w:tcPr>
          <w:p w:rsidR="00964534" w:rsidRPr="003E5558" w:rsidRDefault="00964534" w:rsidP="003E5558">
            <w:pPr>
              <w:spacing w:before="6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964534" w:rsidRPr="003E5558" w:rsidRDefault="00964534" w:rsidP="003E5558">
            <w:pPr>
              <w:ind w:left="126" w:right="113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3E5558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276" w:type="dxa"/>
            <w:shd w:val="clear" w:color="auto" w:fill="BEBEBE"/>
          </w:tcPr>
          <w:p w:rsidR="00964534" w:rsidRPr="003E5558" w:rsidRDefault="00964534" w:rsidP="003E5558">
            <w:pPr>
              <w:spacing w:before="6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964534" w:rsidRPr="003E5558" w:rsidRDefault="00964534" w:rsidP="003E5558">
            <w:pPr>
              <w:ind w:left="508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3E5558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Gramatura</w:t>
            </w:r>
            <w:r w:rsidRPr="003E5558">
              <w:rPr>
                <w:rFonts w:asciiTheme="minorHAnsi" w:eastAsia="Times New Roman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3E5558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w</w:t>
            </w:r>
            <w:r w:rsidRPr="003E5558">
              <w:rPr>
                <w:rFonts w:asciiTheme="minorHAnsi" w:eastAsia="Times New Roman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3E5558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gramach</w:t>
            </w:r>
          </w:p>
        </w:tc>
        <w:tc>
          <w:tcPr>
            <w:tcW w:w="1984" w:type="dxa"/>
            <w:shd w:val="clear" w:color="auto" w:fill="BEBEBE"/>
          </w:tcPr>
          <w:p w:rsidR="00964534" w:rsidRPr="003E5558" w:rsidRDefault="00964534" w:rsidP="003E5558">
            <w:pPr>
              <w:spacing w:before="6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964534" w:rsidRPr="003E5558" w:rsidRDefault="00964534" w:rsidP="003E5558">
            <w:pPr>
              <w:ind w:left="536" w:right="532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3E5558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Szacunkowa</w:t>
            </w:r>
            <w:r w:rsidRPr="003E5558">
              <w:rPr>
                <w:rFonts w:asciiTheme="minorHAnsi" w:eastAsia="Times New Roman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E5558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ilość</w:t>
            </w:r>
            <w:r w:rsidRPr="003E5558">
              <w:rPr>
                <w:rFonts w:asciiTheme="minorHAnsi" w:eastAsia="Times New Roman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E5558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w</w:t>
            </w:r>
            <w:r w:rsidRPr="003E5558">
              <w:rPr>
                <w:rFonts w:asciiTheme="minorHAnsi" w:eastAsia="Times New Roman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E5558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okresie</w:t>
            </w:r>
            <w:r w:rsidRPr="003E5558">
              <w:rPr>
                <w:rFonts w:asciiTheme="minorHAnsi" w:eastAsia="Times New Roman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E5558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12</w:t>
            </w:r>
            <w:r w:rsidRPr="003E5558">
              <w:rPr>
                <w:rFonts w:asciiTheme="minorHAnsi" w:eastAsia="Times New Roman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E5558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miesięcy</w:t>
            </w:r>
          </w:p>
        </w:tc>
        <w:tc>
          <w:tcPr>
            <w:tcW w:w="1985" w:type="dxa"/>
            <w:shd w:val="clear" w:color="auto" w:fill="BEBEBE"/>
          </w:tcPr>
          <w:p w:rsidR="00964534" w:rsidRPr="003E5558" w:rsidRDefault="00964534" w:rsidP="003E5558">
            <w:pPr>
              <w:spacing w:before="6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964534" w:rsidRPr="003E5558" w:rsidRDefault="00964534" w:rsidP="003E5558">
            <w:pPr>
              <w:ind w:left="550" w:right="549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3E5558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Cena jednostkowa netto w PLN</w:t>
            </w:r>
          </w:p>
        </w:tc>
        <w:tc>
          <w:tcPr>
            <w:tcW w:w="1559" w:type="dxa"/>
            <w:shd w:val="clear" w:color="auto" w:fill="BEBEBE"/>
          </w:tcPr>
          <w:p w:rsidR="00964534" w:rsidRPr="003E5558" w:rsidRDefault="00964534" w:rsidP="003E5558">
            <w:pPr>
              <w:spacing w:before="6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964534" w:rsidRPr="003E5558" w:rsidRDefault="00293EE6" w:rsidP="003E5558">
            <w:pPr>
              <w:spacing w:before="6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3E5558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Wartość netto w PLN</w:t>
            </w:r>
          </w:p>
        </w:tc>
        <w:tc>
          <w:tcPr>
            <w:tcW w:w="992" w:type="dxa"/>
            <w:shd w:val="clear" w:color="auto" w:fill="BEBEBE"/>
          </w:tcPr>
          <w:p w:rsidR="00964534" w:rsidRPr="003E5558" w:rsidRDefault="00964534" w:rsidP="003E5558">
            <w:pPr>
              <w:spacing w:before="6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3E5558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964534" w:rsidRPr="003E5558" w:rsidRDefault="00964534" w:rsidP="003E5558">
            <w:pPr>
              <w:spacing w:before="6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964534" w:rsidRPr="003E5558" w:rsidRDefault="00293EE6" w:rsidP="003E5558">
            <w:pPr>
              <w:spacing w:before="6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3E5558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% VAT</w:t>
            </w:r>
          </w:p>
        </w:tc>
        <w:tc>
          <w:tcPr>
            <w:tcW w:w="1701" w:type="dxa"/>
            <w:shd w:val="clear" w:color="auto" w:fill="BEBEBE"/>
          </w:tcPr>
          <w:p w:rsidR="00964534" w:rsidRPr="003E5558" w:rsidRDefault="00964534" w:rsidP="003E5558">
            <w:pPr>
              <w:spacing w:before="6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964534" w:rsidRPr="003E5558" w:rsidRDefault="00964534" w:rsidP="003E5558">
            <w:pPr>
              <w:spacing w:before="6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964534" w:rsidRPr="003E5558" w:rsidRDefault="00964534" w:rsidP="00964534">
            <w:pPr>
              <w:spacing w:before="6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964534" w:rsidRPr="003E5558" w:rsidRDefault="00964534" w:rsidP="00964534">
            <w:pPr>
              <w:spacing w:before="6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3E5558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Wartość brutto w PLN</w:t>
            </w:r>
          </w:p>
        </w:tc>
      </w:tr>
      <w:tr w:rsidR="00964534" w:rsidRPr="003E5558" w:rsidTr="00293EE6">
        <w:trPr>
          <w:trHeight w:val="277"/>
        </w:trPr>
        <w:tc>
          <w:tcPr>
            <w:tcW w:w="709" w:type="dxa"/>
            <w:shd w:val="clear" w:color="auto" w:fill="E7E6E6"/>
          </w:tcPr>
          <w:p w:rsidR="00964534" w:rsidRPr="003E5558" w:rsidRDefault="00964534" w:rsidP="003E5558">
            <w:pPr>
              <w:spacing w:before="47"/>
              <w:ind w:left="15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</w:rPr>
            </w:pPr>
            <w:r w:rsidRPr="003E5558">
              <w:rPr>
                <w:rFonts w:ascii="Times New Roman" w:eastAsia="Times New Roman" w:hAnsi="Times New Roman" w:cs="Times New Roman"/>
                <w:b/>
                <w:i/>
                <w:sz w:val="16"/>
              </w:rPr>
              <w:t>1</w:t>
            </w:r>
          </w:p>
        </w:tc>
        <w:tc>
          <w:tcPr>
            <w:tcW w:w="1276" w:type="dxa"/>
            <w:shd w:val="clear" w:color="auto" w:fill="E7E6E6"/>
          </w:tcPr>
          <w:p w:rsidR="00964534" w:rsidRPr="003E5558" w:rsidRDefault="00964534" w:rsidP="003E5558">
            <w:pPr>
              <w:spacing w:before="47"/>
              <w:ind w:left="10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</w:rPr>
            </w:pPr>
            <w:r w:rsidRPr="003E5558">
              <w:rPr>
                <w:rFonts w:ascii="Times New Roman" w:eastAsia="Times New Roman" w:hAnsi="Times New Roman" w:cs="Times New Roman"/>
                <w:b/>
                <w:i/>
                <w:sz w:val="16"/>
              </w:rPr>
              <w:t>2</w:t>
            </w:r>
          </w:p>
        </w:tc>
        <w:tc>
          <w:tcPr>
            <w:tcW w:w="1984" w:type="dxa"/>
            <w:shd w:val="clear" w:color="auto" w:fill="E7E6E6"/>
          </w:tcPr>
          <w:p w:rsidR="00964534" w:rsidRPr="003E5558" w:rsidRDefault="00964534" w:rsidP="003E5558">
            <w:pPr>
              <w:spacing w:before="47"/>
              <w:ind w:left="4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</w:rPr>
            </w:pPr>
            <w:r w:rsidRPr="003E5558">
              <w:rPr>
                <w:rFonts w:ascii="Times New Roman" w:eastAsia="Times New Roman" w:hAnsi="Times New Roman" w:cs="Times New Roman"/>
                <w:b/>
                <w:i/>
                <w:sz w:val="16"/>
              </w:rPr>
              <w:t>3</w:t>
            </w:r>
          </w:p>
        </w:tc>
        <w:tc>
          <w:tcPr>
            <w:tcW w:w="1985" w:type="dxa"/>
            <w:shd w:val="clear" w:color="auto" w:fill="E7E6E6"/>
          </w:tcPr>
          <w:p w:rsidR="00964534" w:rsidRPr="003E5558" w:rsidRDefault="00964534" w:rsidP="003E5558">
            <w:pPr>
              <w:spacing w:before="47"/>
              <w:ind w:left="2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</w:rPr>
            </w:pPr>
            <w:r w:rsidRPr="003E5558">
              <w:rPr>
                <w:rFonts w:ascii="Times New Roman" w:eastAsia="Times New Roman" w:hAnsi="Times New Roman" w:cs="Times New Roman"/>
                <w:b/>
                <w:i/>
                <w:sz w:val="16"/>
              </w:rPr>
              <w:t>4</w:t>
            </w:r>
          </w:p>
        </w:tc>
        <w:tc>
          <w:tcPr>
            <w:tcW w:w="1559" w:type="dxa"/>
            <w:shd w:val="clear" w:color="auto" w:fill="E7E6E6"/>
          </w:tcPr>
          <w:p w:rsidR="00964534" w:rsidRPr="003E5558" w:rsidRDefault="00964534" w:rsidP="003E5558">
            <w:pPr>
              <w:spacing w:before="47"/>
              <w:ind w:left="2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</w:rPr>
            </w:pPr>
            <w:r w:rsidRPr="003E5558">
              <w:rPr>
                <w:rFonts w:ascii="Times New Roman" w:eastAsia="Times New Roman" w:hAnsi="Times New Roman" w:cs="Times New Roman"/>
                <w:b/>
                <w:i/>
                <w:sz w:val="16"/>
              </w:rPr>
              <w:t>5</w:t>
            </w:r>
          </w:p>
        </w:tc>
        <w:tc>
          <w:tcPr>
            <w:tcW w:w="992" w:type="dxa"/>
            <w:shd w:val="clear" w:color="auto" w:fill="E7E6E6"/>
          </w:tcPr>
          <w:p w:rsidR="00964534" w:rsidRPr="003E5558" w:rsidRDefault="00964534" w:rsidP="003E5558">
            <w:pPr>
              <w:spacing w:before="47"/>
              <w:ind w:left="2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</w:rPr>
            </w:pPr>
            <w:r w:rsidRPr="003E5558">
              <w:rPr>
                <w:rFonts w:ascii="Times New Roman" w:eastAsia="Times New Roman" w:hAnsi="Times New Roman" w:cs="Times New Roman"/>
                <w:b/>
                <w:i/>
                <w:sz w:val="16"/>
              </w:rPr>
              <w:t>6</w:t>
            </w:r>
          </w:p>
        </w:tc>
        <w:tc>
          <w:tcPr>
            <w:tcW w:w="1701" w:type="dxa"/>
            <w:shd w:val="clear" w:color="auto" w:fill="E7E6E6"/>
          </w:tcPr>
          <w:p w:rsidR="00964534" w:rsidRPr="003E5558" w:rsidRDefault="00964534" w:rsidP="003E5558">
            <w:pPr>
              <w:spacing w:before="47"/>
              <w:ind w:left="2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</w:rPr>
            </w:pPr>
            <w:r w:rsidRPr="003E5558">
              <w:rPr>
                <w:rFonts w:ascii="Times New Roman" w:eastAsia="Times New Roman" w:hAnsi="Times New Roman" w:cs="Times New Roman"/>
                <w:b/>
                <w:i/>
                <w:sz w:val="16"/>
              </w:rPr>
              <w:t>7</w:t>
            </w:r>
          </w:p>
        </w:tc>
      </w:tr>
      <w:tr w:rsidR="002E5AD8" w:rsidRPr="003E5558" w:rsidTr="007670EE">
        <w:trPr>
          <w:trHeight w:val="277"/>
        </w:trPr>
        <w:tc>
          <w:tcPr>
            <w:tcW w:w="10206" w:type="dxa"/>
            <w:gridSpan w:val="7"/>
            <w:shd w:val="clear" w:color="auto" w:fill="E7E6E6"/>
          </w:tcPr>
          <w:p w:rsidR="002E5AD8" w:rsidRPr="00CB203B" w:rsidRDefault="002E5AD8" w:rsidP="002E5AD8">
            <w:pPr>
              <w:jc w:val="center"/>
              <w:rPr>
                <w:szCs w:val="24"/>
              </w:rPr>
            </w:pPr>
            <w:r w:rsidRPr="00CB203B">
              <w:rPr>
                <w:szCs w:val="24"/>
              </w:rPr>
              <w:t>Przesyłki krajowe</w:t>
            </w:r>
          </w:p>
          <w:p w:rsidR="002E5AD8" w:rsidRPr="003E5558" w:rsidRDefault="002E5AD8" w:rsidP="003E5558">
            <w:pPr>
              <w:spacing w:before="47"/>
              <w:ind w:left="2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</w:rPr>
            </w:pPr>
          </w:p>
        </w:tc>
      </w:tr>
      <w:tr w:rsidR="00964534" w:rsidRPr="003E5558" w:rsidTr="00293EE6">
        <w:trPr>
          <w:trHeight w:val="736"/>
        </w:trPr>
        <w:tc>
          <w:tcPr>
            <w:tcW w:w="709" w:type="dxa"/>
          </w:tcPr>
          <w:p w:rsidR="00964534" w:rsidRPr="003E5558" w:rsidRDefault="00964534" w:rsidP="00964534">
            <w:pPr>
              <w:spacing w:before="4"/>
              <w:rPr>
                <w:rFonts w:eastAsia="Times New Roman" w:hAnsi="Times New Roman" w:cs="Times New Roman"/>
              </w:rPr>
            </w:pPr>
          </w:p>
          <w:p w:rsidR="00964534" w:rsidRPr="003E5558" w:rsidRDefault="00964534" w:rsidP="00964534">
            <w:pPr>
              <w:ind w:left="15"/>
              <w:rPr>
                <w:rFonts w:ascii="Times New Roman" w:eastAsia="Times New Roman" w:hAnsi="Times New Roman" w:cs="Times New Roman"/>
                <w:sz w:val="16"/>
              </w:rPr>
            </w:pPr>
            <w:r w:rsidRPr="003E5558"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276" w:type="dxa"/>
          </w:tcPr>
          <w:p w:rsidR="00964534" w:rsidRPr="00CB203B" w:rsidRDefault="00964534" w:rsidP="00964534">
            <w:r w:rsidRPr="00CB203B">
              <w:t>do 1kg /dokumenty/</w:t>
            </w:r>
          </w:p>
        </w:tc>
        <w:tc>
          <w:tcPr>
            <w:tcW w:w="1984" w:type="dxa"/>
          </w:tcPr>
          <w:p w:rsidR="00964534" w:rsidRPr="00CB203B" w:rsidRDefault="00964534" w:rsidP="00964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 szt.</w:t>
            </w:r>
          </w:p>
        </w:tc>
        <w:tc>
          <w:tcPr>
            <w:tcW w:w="1985" w:type="dxa"/>
          </w:tcPr>
          <w:p w:rsidR="00964534" w:rsidRPr="003E5558" w:rsidRDefault="00964534" w:rsidP="00964534">
            <w:pPr>
              <w:spacing w:line="181" w:lineRule="exact"/>
              <w:ind w:left="550" w:right="5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64534" w:rsidRPr="003E5558" w:rsidRDefault="00964534" w:rsidP="00964534">
            <w:pPr>
              <w:spacing w:line="181" w:lineRule="exact"/>
              <w:ind w:left="550" w:right="5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59" w:type="dxa"/>
          </w:tcPr>
          <w:p w:rsidR="00964534" w:rsidRPr="003E5558" w:rsidRDefault="00964534" w:rsidP="00964534">
            <w:pPr>
              <w:spacing w:line="181" w:lineRule="exact"/>
              <w:ind w:left="550" w:right="5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:rsidR="00964534" w:rsidRPr="003E5558" w:rsidRDefault="00964534" w:rsidP="00964534">
            <w:pPr>
              <w:spacing w:line="181" w:lineRule="exact"/>
              <w:ind w:left="550" w:right="5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1" w:type="dxa"/>
          </w:tcPr>
          <w:p w:rsidR="00964534" w:rsidRPr="003E5558" w:rsidRDefault="00964534" w:rsidP="00964534">
            <w:pPr>
              <w:spacing w:line="181" w:lineRule="exact"/>
              <w:ind w:left="550" w:right="5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964534" w:rsidRPr="003E5558" w:rsidTr="00293EE6">
        <w:trPr>
          <w:trHeight w:val="736"/>
        </w:trPr>
        <w:tc>
          <w:tcPr>
            <w:tcW w:w="709" w:type="dxa"/>
          </w:tcPr>
          <w:p w:rsidR="00964534" w:rsidRPr="003E5558" w:rsidRDefault="00964534" w:rsidP="00964534">
            <w:pPr>
              <w:spacing w:before="4"/>
              <w:rPr>
                <w:rFonts w:eastAsia="Times New Roman" w:hAnsi="Times New Roman" w:cs="Times New Roman"/>
              </w:rPr>
            </w:pPr>
            <w:r>
              <w:rPr>
                <w:rFonts w:eastAsia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964534" w:rsidRPr="00CB203B" w:rsidRDefault="00964534" w:rsidP="00964534">
            <w:pPr>
              <w:jc w:val="both"/>
            </w:pPr>
            <w:r w:rsidRPr="00CB203B">
              <w:t>do 5kg</w:t>
            </w:r>
          </w:p>
        </w:tc>
        <w:tc>
          <w:tcPr>
            <w:tcW w:w="1984" w:type="dxa"/>
          </w:tcPr>
          <w:p w:rsidR="00964534" w:rsidRPr="00CB203B" w:rsidRDefault="00964534" w:rsidP="00964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 szt.</w:t>
            </w:r>
          </w:p>
        </w:tc>
        <w:tc>
          <w:tcPr>
            <w:tcW w:w="1985" w:type="dxa"/>
          </w:tcPr>
          <w:p w:rsidR="00964534" w:rsidRPr="003E5558" w:rsidRDefault="00964534" w:rsidP="00964534">
            <w:pPr>
              <w:spacing w:line="181" w:lineRule="exact"/>
              <w:ind w:left="550" w:right="5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59" w:type="dxa"/>
          </w:tcPr>
          <w:p w:rsidR="00964534" w:rsidRPr="003E5558" w:rsidRDefault="00964534" w:rsidP="00964534">
            <w:pPr>
              <w:spacing w:line="181" w:lineRule="exact"/>
              <w:ind w:left="550" w:right="5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:rsidR="00964534" w:rsidRPr="003E5558" w:rsidRDefault="00964534" w:rsidP="00964534">
            <w:pPr>
              <w:spacing w:line="181" w:lineRule="exact"/>
              <w:ind w:left="550" w:right="5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1" w:type="dxa"/>
          </w:tcPr>
          <w:p w:rsidR="00964534" w:rsidRPr="003E5558" w:rsidRDefault="00964534" w:rsidP="00964534">
            <w:pPr>
              <w:spacing w:line="181" w:lineRule="exact"/>
              <w:ind w:left="550" w:right="5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964534" w:rsidRPr="003E5558" w:rsidTr="00293EE6">
        <w:trPr>
          <w:trHeight w:val="736"/>
        </w:trPr>
        <w:tc>
          <w:tcPr>
            <w:tcW w:w="709" w:type="dxa"/>
          </w:tcPr>
          <w:p w:rsidR="00964534" w:rsidRPr="003E5558" w:rsidRDefault="00964534" w:rsidP="00964534">
            <w:pPr>
              <w:spacing w:before="4"/>
              <w:rPr>
                <w:rFonts w:eastAsia="Times New Roman" w:hAnsi="Times New Roman" w:cs="Times New Roman"/>
              </w:rPr>
            </w:pPr>
            <w:r>
              <w:rPr>
                <w:rFonts w:eastAsia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964534" w:rsidRPr="00CB203B" w:rsidRDefault="00964534" w:rsidP="00964534">
            <w:pPr>
              <w:jc w:val="both"/>
            </w:pPr>
            <w:r w:rsidRPr="00CB203B">
              <w:t>do 10kg</w:t>
            </w:r>
          </w:p>
        </w:tc>
        <w:tc>
          <w:tcPr>
            <w:tcW w:w="1984" w:type="dxa"/>
          </w:tcPr>
          <w:p w:rsidR="00964534" w:rsidRPr="00CB203B" w:rsidRDefault="00964534" w:rsidP="00964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 szt.</w:t>
            </w:r>
          </w:p>
        </w:tc>
        <w:tc>
          <w:tcPr>
            <w:tcW w:w="1985" w:type="dxa"/>
          </w:tcPr>
          <w:p w:rsidR="00964534" w:rsidRPr="003E5558" w:rsidRDefault="00964534" w:rsidP="00964534">
            <w:pPr>
              <w:spacing w:line="181" w:lineRule="exact"/>
              <w:ind w:left="550" w:right="5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59" w:type="dxa"/>
          </w:tcPr>
          <w:p w:rsidR="00964534" w:rsidRPr="003E5558" w:rsidRDefault="00964534" w:rsidP="00964534">
            <w:pPr>
              <w:spacing w:line="181" w:lineRule="exact"/>
              <w:ind w:left="550" w:right="5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:rsidR="00964534" w:rsidRPr="003E5558" w:rsidRDefault="00964534" w:rsidP="00964534">
            <w:pPr>
              <w:spacing w:line="181" w:lineRule="exact"/>
              <w:ind w:left="550" w:right="5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1" w:type="dxa"/>
          </w:tcPr>
          <w:p w:rsidR="00964534" w:rsidRPr="003E5558" w:rsidRDefault="00964534" w:rsidP="00964534">
            <w:pPr>
              <w:spacing w:line="181" w:lineRule="exact"/>
              <w:ind w:left="550" w:right="5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964534" w:rsidRPr="003E5558" w:rsidTr="00293EE6">
        <w:trPr>
          <w:trHeight w:val="736"/>
        </w:trPr>
        <w:tc>
          <w:tcPr>
            <w:tcW w:w="709" w:type="dxa"/>
          </w:tcPr>
          <w:p w:rsidR="00964534" w:rsidRPr="003E5558" w:rsidRDefault="00964534" w:rsidP="00964534">
            <w:pPr>
              <w:spacing w:before="4"/>
              <w:rPr>
                <w:rFonts w:eastAsia="Times New Roman" w:hAnsi="Times New Roman" w:cs="Times New Roman"/>
              </w:rPr>
            </w:pPr>
            <w:r>
              <w:rPr>
                <w:rFonts w:eastAsia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964534" w:rsidRPr="00CB203B" w:rsidRDefault="00964534" w:rsidP="00964534">
            <w:pPr>
              <w:jc w:val="both"/>
            </w:pPr>
            <w:r w:rsidRPr="00CB203B">
              <w:t>do 20kg</w:t>
            </w:r>
          </w:p>
        </w:tc>
        <w:tc>
          <w:tcPr>
            <w:tcW w:w="1984" w:type="dxa"/>
          </w:tcPr>
          <w:p w:rsidR="00964534" w:rsidRPr="00CB203B" w:rsidRDefault="00964534" w:rsidP="00964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 szt.</w:t>
            </w:r>
          </w:p>
        </w:tc>
        <w:tc>
          <w:tcPr>
            <w:tcW w:w="1985" w:type="dxa"/>
          </w:tcPr>
          <w:p w:rsidR="00964534" w:rsidRPr="003E5558" w:rsidRDefault="00964534" w:rsidP="00964534">
            <w:pPr>
              <w:spacing w:line="181" w:lineRule="exact"/>
              <w:ind w:left="550" w:right="5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59" w:type="dxa"/>
          </w:tcPr>
          <w:p w:rsidR="00964534" w:rsidRPr="003E5558" w:rsidRDefault="00964534" w:rsidP="00964534">
            <w:pPr>
              <w:spacing w:line="181" w:lineRule="exact"/>
              <w:ind w:left="550" w:right="5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:rsidR="00964534" w:rsidRPr="003E5558" w:rsidRDefault="00964534" w:rsidP="00964534">
            <w:pPr>
              <w:spacing w:line="181" w:lineRule="exact"/>
              <w:ind w:left="550" w:right="5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1" w:type="dxa"/>
          </w:tcPr>
          <w:p w:rsidR="00964534" w:rsidRPr="003E5558" w:rsidRDefault="00964534" w:rsidP="00964534">
            <w:pPr>
              <w:spacing w:line="181" w:lineRule="exact"/>
              <w:ind w:left="550" w:right="5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964534" w:rsidRPr="003E5558" w:rsidTr="00293EE6">
        <w:trPr>
          <w:trHeight w:val="736"/>
        </w:trPr>
        <w:tc>
          <w:tcPr>
            <w:tcW w:w="709" w:type="dxa"/>
          </w:tcPr>
          <w:p w:rsidR="00964534" w:rsidRPr="003E5558" w:rsidRDefault="00964534" w:rsidP="00964534">
            <w:pPr>
              <w:spacing w:before="4"/>
              <w:rPr>
                <w:rFonts w:eastAsia="Times New Roman" w:hAnsi="Times New Roman" w:cs="Times New Roman"/>
              </w:rPr>
            </w:pPr>
            <w:r>
              <w:rPr>
                <w:rFonts w:eastAsia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964534" w:rsidRPr="00CB203B" w:rsidRDefault="00964534" w:rsidP="00964534">
            <w:pPr>
              <w:jc w:val="both"/>
            </w:pPr>
            <w:r w:rsidRPr="00CB203B">
              <w:t>do 30kg</w:t>
            </w:r>
          </w:p>
        </w:tc>
        <w:tc>
          <w:tcPr>
            <w:tcW w:w="1984" w:type="dxa"/>
          </w:tcPr>
          <w:p w:rsidR="00964534" w:rsidRPr="00CB203B" w:rsidRDefault="00964534" w:rsidP="00964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 szt.</w:t>
            </w:r>
          </w:p>
        </w:tc>
        <w:tc>
          <w:tcPr>
            <w:tcW w:w="1985" w:type="dxa"/>
          </w:tcPr>
          <w:p w:rsidR="00964534" w:rsidRPr="003E5558" w:rsidRDefault="00964534" w:rsidP="00964534">
            <w:pPr>
              <w:spacing w:line="181" w:lineRule="exact"/>
              <w:ind w:left="550" w:right="5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59" w:type="dxa"/>
          </w:tcPr>
          <w:p w:rsidR="00964534" w:rsidRPr="003E5558" w:rsidRDefault="00964534" w:rsidP="00964534">
            <w:pPr>
              <w:spacing w:line="181" w:lineRule="exact"/>
              <w:ind w:left="550" w:right="5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:rsidR="00964534" w:rsidRPr="003E5558" w:rsidRDefault="00964534" w:rsidP="00964534">
            <w:pPr>
              <w:spacing w:line="181" w:lineRule="exact"/>
              <w:ind w:left="550" w:right="5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1" w:type="dxa"/>
          </w:tcPr>
          <w:p w:rsidR="00964534" w:rsidRPr="003E5558" w:rsidRDefault="00964534" w:rsidP="00964534">
            <w:pPr>
              <w:spacing w:line="181" w:lineRule="exact"/>
              <w:ind w:left="550" w:right="5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964534" w:rsidRPr="003E5558" w:rsidTr="00293EE6">
        <w:trPr>
          <w:trHeight w:val="736"/>
        </w:trPr>
        <w:tc>
          <w:tcPr>
            <w:tcW w:w="709" w:type="dxa"/>
          </w:tcPr>
          <w:p w:rsidR="00964534" w:rsidRDefault="00964534" w:rsidP="00964534">
            <w:pPr>
              <w:spacing w:before="4"/>
              <w:rPr>
                <w:rFonts w:eastAsia="Times New Roman" w:hAnsi="Times New Roman" w:cs="Times New Roman"/>
              </w:rPr>
            </w:pPr>
            <w:r>
              <w:rPr>
                <w:rFonts w:eastAsia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964534" w:rsidRPr="00CB203B" w:rsidRDefault="00964534" w:rsidP="00964534">
            <w:pPr>
              <w:jc w:val="both"/>
            </w:pPr>
            <w:r w:rsidRPr="00CB203B">
              <w:t>pow. 30kg</w:t>
            </w:r>
          </w:p>
        </w:tc>
        <w:tc>
          <w:tcPr>
            <w:tcW w:w="1984" w:type="dxa"/>
          </w:tcPr>
          <w:p w:rsidR="00964534" w:rsidRPr="00CB203B" w:rsidRDefault="00964534" w:rsidP="00964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 szt.</w:t>
            </w:r>
          </w:p>
        </w:tc>
        <w:tc>
          <w:tcPr>
            <w:tcW w:w="1985" w:type="dxa"/>
          </w:tcPr>
          <w:p w:rsidR="00964534" w:rsidRPr="003E5558" w:rsidRDefault="00964534" w:rsidP="00964534">
            <w:pPr>
              <w:spacing w:line="181" w:lineRule="exact"/>
              <w:ind w:left="550" w:right="5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59" w:type="dxa"/>
          </w:tcPr>
          <w:p w:rsidR="00964534" w:rsidRPr="003E5558" w:rsidRDefault="00964534" w:rsidP="00964534">
            <w:pPr>
              <w:spacing w:line="181" w:lineRule="exact"/>
              <w:ind w:left="550" w:right="5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:rsidR="00964534" w:rsidRPr="003E5558" w:rsidRDefault="00964534" w:rsidP="00964534">
            <w:pPr>
              <w:spacing w:line="181" w:lineRule="exact"/>
              <w:ind w:left="550" w:right="5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1" w:type="dxa"/>
          </w:tcPr>
          <w:p w:rsidR="00964534" w:rsidRPr="003E5558" w:rsidRDefault="00964534" w:rsidP="00964534">
            <w:pPr>
              <w:spacing w:line="181" w:lineRule="exact"/>
              <w:ind w:left="550" w:right="5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7554C7" w:rsidRPr="003E5558" w:rsidTr="0063230E">
        <w:trPr>
          <w:trHeight w:val="736"/>
        </w:trPr>
        <w:tc>
          <w:tcPr>
            <w:tcW w:w="10206" w:type="dxa"/>
            <w:gridSpan w:val="7"/>
          </w:tcPr>
          <w:p w:rsidR="007554C7" w:rsidRDefault="007554C7" w:rsidP="007554C7">
            <w:pPr>
              <w:jc w:val="center"/>
              <w:rPr>
                <w:szCs w:val="24"/>
              </w:rPr>
            </w:pPr>
            <w:r w:rsidRPr="007554C7">
              <w:rPr>
                <w:szCs w:val="24"/>
                <w:highlight w:val="lightGray"/>
              </w:rPr>
              <w:t>Przesyłki zagraniczne na terenie UE</w:t>
            </w:r>
          </w:p>
          <w:p w:rsidR="007554C7" w:rsidRPr="003E5558" w:rsidRDefault="007554C7" w:rsidP="00964534">
            <w:pPr>
              <w:spacing w:line="181" w:lineRule="exact"/>
              <w:ind w:left="550" w:right="5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</w:tbl>
    <w:p w:rsidR="003E5558" w:rsidRPr="003E5558" w:rsidRDefault="003E5558" w:rsidP="003E5558">
      <w:pPr>
        <w:spacing w:line="181" w:lineRule="exact"/>
        <w:jc w:val="center"/>
        <w:rPr>
          <w:sz w:val="16"/>
        </w:rPr>
        <w:sectPr w:rsidR="003E5558" w:rsidRPr="003E5558" w:rsidSect="0016186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360" w:right="1160" w:bottom="1160" w:left="1300" w:header="0" w:footer="882" w:gutter="0"/>
          <w:cols w:space="708"/>
        </w:sectPr>
      </w:pPr>
    </w:p>
    <w:tbl>
      <w:tblPr>
        <w:tblStyle w:val="TableNormal1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1984"/>
        <w:gridCol w:w="1843"/>
        <w:gridCol w:w="1559"/>
        <w:gridCol w:w="1134"/>
        <w:gridCol w:w="1701"/>
      </w:tblGrid>
      <w:tr w:rsidR="007554C7" w:rsidRPr="003E5558" w:rsidTr="00375988">
        <w:trPr>
          <w:trHeight w:val="921"/>
        </w:trPr>
        <w:tc>
          <w:tcPr>
            <w:tcW w:w="709" w:type="dxa"/>
          </w:tcPr>
          <w:p w:rsidR="007554C7" w:rsidRPr="003E5558" w:rsidRDefault="007554C7" w:rsidP="007554C7">
            <w:pPr>
              <w:rPr>
                <w:rFonts w:eastAsia="Times New Roman" w:hAnsi="Times New Roman" w:cs="Times New Roman"/>
                <w:sz w:val="18"/>
              </w:rPr>
            </w:pPr>
          </w:p>
          <w:p w:rsidR="007554C7" w:rsidRPr="003E5558" w:rsidRDefault="007554C7" w:rsidP="007554C7">
            <w:pPr>
              <w:spacing w:before="144"/>
              <w:ind w:right="208"/>
              <w:jc w:val="right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C7" w:rsidRDefault="007554C7" w:rsidP="007554C7">
            <w:pPr>
              <w:jc w:val="both"/>
            </w:pPr>
            <w:r>
              <w:t>do 0,5kg</w:t>
            </w:r>
          </w:p>
          <w:p w:rsidR="007554C7" w:rsidRDefault="007554C7" w:rsidP="007554C7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C7" w:rsidRDefault="007554C7" w:rsidP="007554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 szt.</w:t>
            </w:r>
          </w:p>
        </w:tc>
        <w:tc>
          <w:tcPr>
            <w:tcW w:w="1843" w:type="dxa"/>
          </w:tcPr>
          <w:p w:rsidR="007554C7" w:rsidRPr="003E5558" w:rsidRDefault="007554C7" w:rsidP="007554C7">
            <w:pPr>
              <w:spacing w:line="178" w:lineRule="exact"/>
              <w:ind w:left="550" w:right="5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59" w:type="dxa"/>
          </w:tcPr>
          <w:p w:rsidR="007554C7" w:rsidRPr="003E5558" w:rsidRDefault="007554C7" w:rsidP="007554C7">
            <w:pPr>
              <w:spacing w:line="178" w:lineRule="exact"/>
              <w:ind w:left="550" w:right="5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134" w:type="dxa"/>
          </w:tcPr>
          <w:p w:rsidR="007554C7" w:rsidRPr="003E5558" w:rsidRDefault="007554C7" w:rsidP="007554C7">
            <w:pPr>
              <w:spacing w:line="178" w:lineRule="exact"/>
              <w:ind w:left="550" w:right="5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1" w:type="dxa"/>
          </w:tcPr>
          <w:p w:rsidR="007554C7" w:rsidRPr="003E5558" w:rsidRDefault="007554C7" w:rsidP="007554C7">
            <w:pPr>
              <w:spacing w:line="178" w:lineRule="exact"/>
              <w:ind w:left="550" w:right="5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7554C7" w:rsidRPr="003E5558" w:rsidTr="00375988">
        <w:trPr>
          <w:trHeight w:val="918"/>
        </w:trPr>
        <w:tc>
          <w:tcPr>
            <w:tcW w:w="709" w:type="dxa"/>
          </w:tcPr>
          <w:p w:rsidR="007554C7" w:rsidRPr="003E5558" w:rsidRDefault="007554C7" w:rsidP="007554C7">
            <w:pPr>
              <w:rPr>
                <w:rFonts w:eastAsia="Times New Roman" w:hAnsi="Times New Roman" w:cs="Times New Roman"/>
                <w:sz w:val="18"/>
              </w:rPr>
            </w:pPr>
          </w:p>
          <w:p w:rsidR="007554C7" w:rsidRPr="003E5558" w:rsidRDefault="007554C7" w:rsidP="007554C7">
            <w:pPr>
              <w:spacing w:before="142"/>
              <w:ind w:right="208"/>
              <w:jc w:val="right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C7" w:rsidRDefault="007554C7" w:rsidP="007554C7">
            <w:r>
              <w:t>0,51kg - 1,00kg</w:t>
            </w:r>
          </w:p>
          <w:p w:rsidR="007554C7" w:rsidRDefault="007554C7" w:rsidP="007554C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C7" w:rsidRDefault="007554C7" w:rsidP="007554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 szt.</w:t>
            </w:r>
          </w:p>
        </w:tc>
        <w:tc>
          <w:tcPr>
            <w:tcW w:w="1843" w:type="dxa"/>
          </w:tcPr>
          <w:p w:rsidR="007554C7" w:rsidRPr="003E5558" w:rsidRDefault="007554C7" w:rsidP="007554C7">
            <w:pPr>
              <w:spacing w:line="178" w:lineRule="exact"/>
              <w:ind w:left="550" w:right="5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59" w:type="dxa"/>
          </w:tcPr>
          <w:p w:rsidR="007554C7" w:rsidRPr="003E5558" w:rsidRDefault="007554C7" w:rsidP="007554C7">
            <w:pPr>
              <w:spacing w:line="178" w:lineRule="exact"/>
              <w:ind w:left="550" w:right="5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134" w:type="dxa"/>
          </w:tcPr>
          <w:p w:rsidR="007554C7" w:rsidRPr="003E5558" w:rsidRDefault="007554C7" w:rsidP="007554C7">
            <w:pPr>
              <w:spacing w:line="178" w:lineRule="exact"/>
              <w:ind w:left="550" w:right="5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1" w:type="dxa"/>
          </w:tcPr>
          <w:p w:rsidR="007554C7" w:rsidRPr="003E5558" w:rsidRDefault="007554C7" w:rsidP="007554C7">
            <w:pPr>
              <w:spacing w:line="178" w:lineRule="exact"/>
              <w:ind w:left="550" w:right="5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7554C7" w:rsidRPr="003E5558" w:rsidTr="00375988">
        <w:trPr>
          <w:trHeight w:val="918"/>
        </w:trPr>
        <w:tc>
          <w:tcPr>
            <w:tcW w:w="709" w:type="dxa"/>
          </w:tcPr>
          <w:p w:rsidR="007554C7" w:rsidRPr="003E5558" w:rsidRDefault="007554C7" w:rsidP="007554C7">
            <w:pPr>
              <w:rPr>
                <w:rFonts w:eastAsia="Times New Roman" w:hAnsi="Times New Roman" w:cs="Times New Roman"/>
                <w:sz w:val="18"/>
              </w:rPr>
            </w:pPr>
            <w:r>
              <w:rPr>
                <w:rFonts w:eastAsia="Times New Roman" w:hAnsi="Times New Roman" w:cs="Times New Roman"/>
                <w:sz w:val="18"/>
              </w:rPr>
              <w:t xml:space="preserve">       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C7" w:rsidRDefault="007554C7" w:rsidP="007554C7">
            <w:r>
              <w:t>1,01kg - 2,00kg</w:t>
            </w:r>
          </w:p>
          <w:p w:rsidR="007554C7" w:rsidRDefault="007554C7" w:rsidP="007554C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C7" w:rsidRDefault="007554C7" w:rsidP="007554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 szt.</w:t>
            </w:r>
          </w:p>
        </w:tc>
        <w:tc>
          <w:tcPr>
            <w:tcW w:w="1843" w:type="dxa"/>
          </w:tcPr>
          <w:p w:rsidR="007554C7" w:rsidRPr="003E5558" w:rsidRDefault="007554C7" w:rsidP="007554C7">
            <w:pPr>
              <w:spacing w:line="178" w:lineRule="exact"/>
              <w:ind w:left="550" w:right="5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59" w:type="dxa"/>
          </w:tcPr>
          <w:p w:rsidR="007554C7" w:rsidRPr="003E5558" w:rsidRDefault="007554C7" w:rsidP="007554C7">
            <w:pPr>
              <w:spacing w:line="178" w:lineRule="exact"/>
              <w:ind w:left="550" w:right="5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134" w:type="dxa"/>
          </w:tcPr>
          <w:p w:rsidR="007554C7" w:rsidRPr="003E5558" w:rsidRDefault="007554C7" w:rsidP="007554C7">
            <w:pPr>
              <w:spacing w:line="178" w:lineRule="exact"/>
              <w:ind w:left="550" w:right="5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1" w:type="dxa"/>
          </w:tcPr>
          <w:p w:rsidR="007554C7" w:rsidRPr="003E5558" w:rsidRDefault="007554C7" w:rsidP="007554C7">
            <w:pPr>
              <w:spacing w:line="178" w:lineRule="exact"/>
              <w:ind w:left="550" w:right="5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7554C7" w:rsidRPr="003E5558" w:rsidTr="00375988">
        <w:trPr>
          <w:trHeight w:val="918"/>
        </w:trPr>
        <w:tc>
          <w:tcPr>
            <w:tcW w:w="709" w:type="dxa"/>
          </w:tcPr>
          <w:p w:rsidR="007554C7" w:rsidRPr="003E5558" w:rsidRDefault="007554C7" w:rsidP="007554C7">
            <w:pPr>
              <w:rPr>
                <w:rFonts w:eastAsia="Times New Roman" w:hAnsi="Times New Roman" w:cs="Times New Roman"/>
                <w:sz w:val="18"/>
              </w:rPr>
            </w:pPr>
            <w:r>
              <w:rPr>
                <w:rFonts w:eastAsia="Times New Roman" w:hAnsi="Times New Roman" w:cs="Times New Roman"/>
                <w:sz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C7" w:rsidRDefault="007554C7" w:rsidP="007554C7">
            <w:r>
              <w:t>2,01kg - 3,00kg</w:t>
            </w:r>
          </w:p>
          <w:p w:rsidR="007554C7" w:rsidRDefault="007554C7" w:rsidP="007554C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C7" w:rsidRDefault="007554C7" w:rsidP="007554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szt.</w:t>
            </w:r>
          </w:p>
        </w:tc>
        <w:tc>
          <w:tcPr>
            <w:tcW w:w="1843" w:type="dxa"/>
          </w:tcPr>
          <w:p w:rsidR="007554C7" w:rsidRPr="003E5558" w:rsidRDefault="007554C7" w:rsidP="007554C7">
            <w:pPr>
              <w:spacing w:line="178" w:lineRule="exact"/>
              <w:ind w:left="550" w:right="5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59" w:type="dxa"/>
          </w:tcPr>
          <w:p w:rsidR="007554C7" w:rsidRPr="003E5558" w:rsidRDefault="007554C7" w:rsidP="007554C7">
            <w:pPr>
              <w:spacing w:line="178" w:lineRule="exact"/>
              <w:ind w:left="550" w:right="5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134" w:type="dxa"/>
          </w:tcPr>
          <w:p w:rsidR="007554C7" w:rsidRPr="003E5558" w:rsidRDefault="007554C7" w:rsidP="007554C7">
            <w:pPr>
              <w:spacing w:line="178" w:lineRule="exact"/>
              <w:ind w:left="550" w:right="5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1" w:type="dxa"/>
          </w:tcPr>
          <w:p w:rsidR="007554C7" w:rsidRPr="003E5558" w:rsidRDefault="007554C7" w:rsidP="007554C7">
            <w:pPr>
              <w:spacing w:line="178" w:lineRule="exact"/>
              <w:ind w:left="550" w:right="5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7554C7" w:rsidRPr="003E5558" w:rsidTr="00375988">
        <w:trPr>
          <w:trHeight w:val="918"/>
        </w:trPr>
        <w:tc>
          <w:tcPr>
            <w:tcW w:w="709" w:type="dxa"/>
          </w:tcPr>
          <w:p w:rsidR="007554C7" w:rsidRPr="003E5558" w:rsidRDefault="007554C7" w:rsidP="007554C7">
            <w:pPr>
              <w:rPr>
                <w:rFonts w:eastAsia="Times New Roman" w:hAnsi="Times New Roman" w:cs="Times New Roman"/>
                <w:sz w:val="18"/>
              </w:rPr>
            </w:pPr>
            <w:r>
              <w:rPr>
                <w:rFonts w:eastAsia="Times New Roman" w:hAnsi="Times New Roman" w:cs="Times New Roman"/>
                <w:sz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C7" w:rsidRDefault="007554C7" w:rsidP="007554C7">
            <w:r>
              <w:t>3,01kg - 4,00kg</w:t>
            </w:r>
          </w:p>
          <w:p w:rsidR="007554C7" w:rsidRDefault="007554C7" w:rsidP="007554C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C7" w:rsidRDefault="007554C7" w:rsidP="007554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szt.</w:t>
            </w:r>
          </w:p>
        </w:tc>
        <w:tc>
          <w:tcPr>
            <w:tcW w:w="1843" w:type="dxa"/>
          </w:tcPr>
          <w:p w:rsidR="007554C7" w:rsidRPr="003E5558" w:rsidRDefault="007554C7" w:rsidP="007554C7">
            <w:pPr>
              <w:spacing w:line="178" w:lineRule="exact"/>
              <w:ind w:left="550" w:right="5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59" w:type="dxa"/>
          </w:tcPr>
          <w:p w:rsidR="007554C7" w:rsidRPr="003E5558" w:rsidRDefault="007554C7" w:rsidP="007554C7">
            <w:pPr>
              <w:spacing w:line="178" w:lineRule="exact"/>
              <w:ind w:left="550" w:right="5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134" w:type="dxa"/>
          </w:tcPr>
          <w:p w:rsidR="007554C7" w:rsidRPr="003E5558" w:rsidRDefault="007554C7" w:rsidP="007554C7">
            <w:pPr>
              <w:spacing w:line="178" w:lineRule="exact"/>
              <w:ind w:left="550" w:right="5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1" w:type="dxa"/>
          </w:tcPr>
          <w:p w:rsidR="007554C7" w:rsidRPr="003E5558" w:rsidRDefault="007554C7" w:rsidP="007554C7">
            <w:pPr>
              <w:spacing w:line="178" w:lineRule="exact"/>
              <w:ind w:left="550" w:right="5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7554C7" w:rsidRPr="003E5558" w:rsidTr="00375988">
        <w:trPr>
          <w:trHeight w:val="918"/>
        </w:trPr>
        <w:tc>
          <w:tcPr>
            <w:tcW w:w="709" w:type="dxa"/>
          </w:tcPr>
          <w:p w:rsidR="007554C7" w:rsidRPr="003E5558" w:rsidRDefault="007554C7" w:rsidP="007554C7">
            <w:pPr>
              <w:rPr>
                <w:rFonts w:eastAsia="Times New Roman" w:hAnsi="Times New Roman" w:cs="Times New Roman"/>
                <w:sz w:val="18"/>
              </w:rPr>
            </w:pPr>
            <w:r>
              <w:rPr>
                <w:rFonts w:eastAsia="Times New Roman" w:hAnsi="Times New Roman" w:cs="Times New Roman"/>
                <w:sz w:val="18"/>
              </w:rPr>
              <w:lastRenderedPageBreak/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C7" w:rsidRDefault="007554C7" w:rsidP="007554C7">
            <w:r>
              <w:t>4,01kg - 5,00kg</w:t>
            </w:r>
          </w:p>
          <w:p w:rsidR="007554C7" w:rsidRDefault="007554C7" w:rsidP="007554C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C7" w:rsidRDefault="007554C7" w:rsidP="007554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szt.</w:t>
            </w:r>
          </w:p>
        </w:tc>
        <w:tc>
          <w:tcPr>
            <w:tcW w:w="1843" w:type="dxa"/>
          </w:tcPr>
          <w:p w:rsidR="007554C7" w:rsidRPr="003E5558" w:rsidRDefault="007554C7" w:rsidP="007554C7">
            <w:pPr>
              <w:spacing w:line="178" w:lineRule="exact"/>
              <w:ind w:left="550" w:right="5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59" w:type="dxa"/>
          </w:tcPr>
          <w:p w:rsidR="007554C7" w:rsidRPr="003E5558" w:rsidRDefault="007554C7" w:rsidP="007554C7">
            <w:pPr>
              <w:spacing w:line="178" w:lineRule="exact"/>
              <w:ind w:left="550" w:right="5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134" w:type="dxa"/>
          </w:tcPr>
          <w:p w:rsidR="007554C7" w:rsidRPr="003E5558" w:rsidRDefault="007554C7" w:rsidP="007554C7">
            <w:pPr>
              <w:spacing w:line="178" w:lineRule="exact"/>
              <w:ind w:left="550" w:right="5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1" w:type="dxa"/>
          </w:tcPr>
          <w:p w:rsidR="007554C7" w:rsidRPr="003E5558" w:rsidRDefault="007554C7" w:rsidP="007554C7">
            <w:pPr>
              <w:spacing w:line="178" w:lineRule="exact"/>
              <w:ind w:left="550" w:right="5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620937" w:rsidRPr="003E5558" w:rsidTr="00A802BE">
        <w:trPr>
          <w:trHeight w:val="918"/>
        </w:trPr>
        <w:tc>
          <w:tcPr>
            <w:tcW w:w="5812" w:type="dxa"/>
            <w:gridSpan w:val="4"/>
          </w:tcPr>
          <w:p w:rsidR="00620937" w:rsidRPr="003E5558" w:rsidRDefault="00620937" w:rsidP="007554C7">
            <w:pPr>
              <w:spacing w:line="178" w:lineRule="exact"/>
              <w:ind w:left="550" w:right="5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559" w:type="dxa"/>
          </w:tcPr>
          <w:p w:rsidR="00620937" w:rsidRPr="003E5558" w:rsidRDefault="00620937" w:rsidP="007554C7">
            <w:pPr>
              <w:spacing w:line="178" w:lineRule="exact"/>
              <w:ind w:left="550" w:right="5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134" w:type="dxa"/>
          </w:tcPr>
          <w:p w:rsidR="00620937" w:rsidRPr="003E5558" w:rsidRDefault="00620937" w:rsidP="007554C7">
            <w:pPr>
              <w:spacing w:line="178" w:lineRule="exact"/>
              <w:ind w:left="550" w:right="5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x</w:t>
            </w:r>
          </w:p>
        </w:tc>
        <w:tc>
          <w:tcPr>
            <w:tcW w:w="1701" w:type="dxa"/>
          </w:tcPr>
          <w:p w:rsidR="00620937" w:rsidRPr="003E5558" w:rsidRDefault="00620937" w:rsidP="007554C7">
            <w:pPr>
              <w:spacing w:line="178" w:lineRule="exact"/>
              <w:ind w:left="550" w:right="5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</w:tbl>
    <w:p w:rsidR="003E5558" w:rsidRDefault="003E5558">
      <w:pPr>
        <w:pStyle w:val="Tekstpodstawowy"/>
        <w:ind w:left="0" w:firstLine="0"/>
        <w:jc w:val="left"/>
        <w:rPr>
          <w:b/>
        </w:rPr>
      </w:pPr>
    </w:p>
    <w:p w:rsidR="003E5558" w:rsidRDefault="003E5558">
      <w:pPr>
        <w:pStyle w:val="Tekstpodstawowy"/>
        <w:ind w:left="0" w:firstLine="0"/>
        <w:jc w:val="left"/>
        <w:rPr>
          <w:b/>
        </w:rPr>
      </w:pPr>
    </w:p>
    <w:p w:rsidR="003E5558" w:rsidRDefault="003E5558">
      <w:pPr>
        <w:pStyle w:val="Tekstpodstawowy"/>
        <w:ind w:left="0" w:firstLine="0"/>
        <w:jc w:val="left"/>
        <w:rPr>
          <w:b/>
        </w:rPr>
      </w:pPr>
    </w:p>
    <w:p w:rsidR="003E5558" w:rsidRDefault="003E5558">
      <w:pPr>
        <w:pStyle w:val="Tekstpodstawowy"/>
        <w:ind w:left="0" w:firstLine="0"/>
        <w:jc w:val="left"/>
        <w:rPr>
          <w:b/>
        </w:rPr>
      </w:pPr>
    </w:p>
    <w:p w:rsidR="003E5558" w:rsidRDefault="003E5558">
      <w:pPr>
        <w:pStyle w:val="Tekstpodstawowy"/>
        <w:ind w:left="0" w:firstLine="0"/>
        <w:jc w:val="left"/>
        <w:rPr>
          <w:b/>
        </w:rPr>
      </w:pPr>
    </w:p>
    <w:p w:rsidR="00F523B3" w:rsidRPr="00F93BD4" w:rsidRDefault="0001594B" w:rsidP="00F93BD4">
      <w:pPr>
        <w:tabs>
          <w:tab w:val="left" w:pos="1196"/>
          <w:tab w:val="left" w:pos="1197"/>
        </w:tabs>
        <w:spacing w:before="1"/>
        <w:rPr>
          <w:b/>
        </w:rPr>
      </w:pPr>
      <w:r w:rsidRPr="00F93BD4">
        <w:rPr>
          <w:b/>
        </w:rPr>
        <w:t>Wymagania</w:t>
      </w:r>
      <w:r w:rsidRPr="00F93BD4">
        <w:rPr>
          <w:b/>
          <w:spacing w:val="-5"/>
        </w:rPr>
        <w:t xml:space="preserve"> </w:t>
      </w:r>
      <w:r w:rsidRPr="00F93BD4">
        <w:rPr>
          <w:b/>
        </w:rPr>
        <w:t>dotyczące</w:t>
      </w:r>
      <w:r w:rsidRPr="00F93BD4">
        <w:rPr>
          <w:b/>
          <w:spacing w:val="-6"/>
        </w:rPr>
        <w:t xml:space="preserve"> </w:t>
      </w:r>
      <w:r w:rsidRPr="00F93BD4">
        <w:rPr>
          <w:b/>
        </w:rPr>
        <w:t>sposobu</w:t>
      </w:r>
      <w:r w:rsidRPr="00F93BD4">
        <w:rPr>
          <w:b/>
          <w:spacing w:val="-4"/>
        </w:rPr>
        <w:t xml:space="preserve"> </w:t>
      </w:r>
      <w:r w:rsidRPr="00F93BD4">
        <w:rPr>
          <w:b/>
        </w:rPr>
        <w:t>realizacji</w:t>
      </w:r>
      <w:r w:rsidRPr="00F93BD4">
        <w:rPr>
          <w:b/>
          <w:spacing w:val="-6"/>
        </w:rPr>
        <w:t xml:space="preserve"> </w:t>
      </w:r>
      <w:r w:rsidRPr="00F93BD4">
        <w:rPr>
          <w:b/>
        </w:rPr>
        <w:t>zamówienia</w:t>
      </w:r>
    </w:p>
    <w:p w:rsidR="00F523B3" w:rsidRDefault="00F523B3">
      <w:pPr>
        <w:pStyle w:val="Tekstpodstawowy"/>
        <w:spacing w:before="10"/>
        <w:ind w:left="0" w:firstLine="0"/>
        <w:jc w:val="left"/>
        <w:rPr>
          <w:b/>
          <w:sz w:val="21"/>
        </w:rPr>
      </w:pPr>
    </w:p>
    <w:p w:rsidR="00F523B3" w:rsidRDefault="0001594B" w:rsidP="00F93BD4">
      <w:pPr>
        <w:pStyle w:val="Akapitzlist"/>
        <w:tabs>
          <w:tab w:val="left" w:pos="142"/>
        </w:tabs>
        <w:ind w:left="142" w:right="251" w:firstLine="0"/>
      </w:pPr>
      <w:r>
        <w:t>Przedmiotem</w:t>
      </w:r>
      <w:r>
        <w:rPr>
          <w:spacing w:val="-6"/>
        </w:rPr>
        <w:t xml:space="preserve"> </w:t>
      </w:r>
      <w:r>
        <w:t>zamówienia</w:t>
      </w:r>
      <w:r>
        <w:rPr>
          <w:spacing w:val="-7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świadczenie</w:t>
      </w:r>
      <w:r>
        <w:rPr>
          <w:spacing w:val="-6"/>
        </w:rPr>
        <w:t xml:space="preserve"> </w:t>
      </w:r>
      <w:r>
        <w:t>usług</w:t>
      </w:r>
      <w:r>
        <w:rPr>
          <w:spacing w:val="-7"/>
        </w:rPr>
        <w:t xml:space="preserve"> </w:t>
      </w:r>
      <w:r w:rsidR="00F93BD4">
        <w:rPr>
          <w:spacing w:val="-7"/>
        </w:rPr>
        <w:t xml:space="preserve">kurierskich </w:t>
      </w:r>
      <w:r>
        <w:t>w</w:t>
      </w:r>
      <w:r>
        <w:rPr>
          <w:spacing w:val="-8"/>
        </w:rPr>
        <w:t xml:space="preserve"> </w:t>
      </w:r>
      <w:r>
        <w:t>obrocie</w:t>
      </w:r>
      <w:r>
        <w:rPr>
          <w:spacing w:val="-5"/>
        </w:rPr>
        <w:t xml:space="preserve"> </w:t>
      </w:r>
      <w:r>
        <w:t>krajowym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zagranicznym,</w:t>
      </w:r>
      <w:r>
        <w:rPr>
          <w:spacing w:val="-48"/>
        </w:rPr>
        <w:t xml:space="preserve"> </w:t>
      </w:r>
      <w:r w:rsidR="00917F59">
        <w:rPr>
          <w:spacing w:val="-48"/>
        </w:rPr>
        <w:br/>
      </w:r>
      <w:r>
        <w:t xml:space="preserve">w zakresie przyjmowania, przemieszczania, doręczania przesyłek </w:t>
      </w:r>
      <w:r w:rsidR="00826E93">
        <w:t>kurierskich</w:t>
      </w:r>
      <w:r>
        <w:t xml:space="preserve"> i ich ewentualnych</w:t>
      </w:r>
      <w:r>
        <w:rPr>
          <w:spacing w:val="1"/>
        </w:rPr>
        <w:t xml:space="preserve"> </w:t>
      </w:r>
      <w:r>
        <w:t>zwrotów</w:t>
      </w:r>
      <w:r>
        <w:rPr>
          <w:spacing w:val="-2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świadczenie</w:t>
      </w:r>
      <w:r>
        <w:rPr>
          <w:spacing w:val="-2"/>
        </w:rPr>
        <w:t xml:space="preserve"> </w:t>
      </w:r>
      <w:r>
        <w:t>usługi</w:t>
      </w:r>
      <w:r>
        <w:rPr>
          <w:spacing w:val="-1"/>
        </w:rPr>
        <w:t xml:space="preserve"> </w:t>
      </w:r>
      <w:r>
        <w:t>odbioru</w:t>
      </w:r>
      <w:r>
        <w:rPr>
          <w:spacing w:val="-1"/>
        </w:rPr>
        <w:t xml:space="preserve"> </w:t>
      </w:r>
      <w:r>
        <w:t>przesyłek z</w:t>
      </w:r>
      <w:r>
        <w:rPr>
          <w:spacing w:val="-3"/>
        </w:rPr>
        <w:t xml:space="preserve"> </w:t>
      </w:r>
      <w:r>
        <w:t>siedziby</w:t>
      </w:r>
      <w:r>
        <w:rPr>
          <w:spacing w:val="1"/>
        </w:rPr>
        <w:t xml:space="preserve"> </w:t>
      </w:r>
      <w:r>
        <w:t>Zamawiającego.</w:t>
      </w:r>
    </w:p>
    <w:p w:rsidR="00F523B3" w:rsidRDefault="0001594B" w:rsidP="00F93BD4">
      <w:pPr>
        <w:pStyle w:val="Akapitzlist"/>
        <w:tabs>
          <w:tab w:val="left" w:pos="142"/>
        </w:tabs>
        <w:spacing w:before="1"/>
        <w:ind w:left="142" w:right="252" w:firstLine="0"/>
      </w:pPr>
      <w:r>
        <w:t>Usługi będące przedmiotem zamówienia będą świadczone zgodnie z przepisami</w:t>
      </w:r>
      <w:r>
        <w:rPr>
          <w:spacing w:val="1"/>
        </w:rPr>
        <w:t xml:space="preserve"> </w:t>
      </w:r>
      <w:r>
        <w:t>powszechnie</w:t>
      </w:r>
      <w:r>
        <w:rPr>
          <w:spacing w:val="1"/>
        </w:rPr>
        <w:t xml:space="preserve"> </w:t>
      </w:r>
      <w:r>
        <w:t>obowiązującego</w:t>
      </w:r>
      <w:r>
        <w:rPr>
          <w:spacing w:val="40"/>
        </w:rPr>
        <w:t xml:space="preserve"> </w:t>
      </w:r>
      <w:r>
        <w:t>prawa,</w:t>
      </w:r>
      <w:r>
        <w:rPr>
          <w:spacing w:val="38"/>
        </w:rPr>
        <w:t xml:space="preserve"> </w:t>
      </w:r>
      <w:r>
        <w:t>w</w:t>
      </w:r>
      <w:r>
        <w:rPr>
          <w:spacing w:val="38"/>
        </w:rPr>
        <w:t xml:space="preserve"> </w:t>
      </w:r>
      <w:r>
        <w:t>szczególności</w:t>
      </w:r>
      <w:r>
        <w:rPr>
          <w:spacing w:val="42"/>
        </w:rPr>
        <w:t xml:space="preserve"> </w:t>
      </w:r>
      <w:r>
        <w:t>zgodnie</w:t>
      </w:r>
      <w:r>
        <w:rPr>
          <w:spacing w:val="37"/>
        </w:rPr>
        <w:t xml:space="preserve"> </w:t>
      </w:r>
      <w:r>
        <w:t>z</w:t>
      </w:r>
      <w:r>
        <w:rPr>
          <w:spacing w:val="37"/>
        </w:rPr>
        <w:t xml:space="preserve"> </w:t>
      </w:r>
      <w:r>
        <w:t>przepisami</w:t>
      </w:r>
      <w:r>
        <w:rPr>
          <w:spacing w:val="40"/>
        </w:rPr>
        <w:t xml:space="preserve"> </w:t>
      </w:r>
      <w:r>
        <w:t>ustawy</w:t>
      </w:r>
      <w:r>
        <w:rPr>
          <w:spacing w:val="39"/>
        </w:rPr>
        <w:t xml:space="preserve"> </w:t>
      </w:r>
      <w:r>
        <w:t>Prawo</w:t>
      </w:r>
      <w:r>
        <w:rPr>
          <w:spacing w:val="37"/>
        </w:rPr>
        <w:t xml:space="preserve"> </w:t>
      </w:r>
      <w:r>
        <w:t>pocztowe</w:t>
      </w:r>
      <w:r>
        <w:rPr>
          <w:spacing w:val="38"/>
        </w:rPr>
        <w:t xml:space="preserve"> </w:t>
      </w:r>
      <w:r>
        <w:t>z</w:t>
      </w:r>
      <w:r>
        <w:rPr>
          <w:spacing w:val="39"/>
        </w:rPr>
        <w:t xml:space="preserve"> </w:t>
      </w:r>
      <w:r>
        <w:t>dnia</w:t>
      </w:r>
      <w:r>
        <w:rPr>
          <w:spacing w:val="-47"/>
        </w:rPr>
        <w:t xml:space="preserve"> </w:t>
      </w:r>
      <w:r w:rsidR="00BA253D">
        <w:rPr>
          <w:spacing w:val="-47"/>
        </w:rPr>
        <w:br/>
      </w:r>
      <w:r>
        <w:t>23 listopada 2012 r. (</w:t>
      </w:r>
      <w:proofErr w:type="spellStart"/>
      <w:r>
        <w:t>t.j</w:t>
      </w:r>
      <w:proofErr w:type="spellEnd"/>
      <w:r>
        <w:t>. Dz.U. z 202</w:t>
      </w:r>
      <w:r w:rsidR="00BA253D">
        <w:t xml:space="preserve">2 r. poz. </w:t>
      </w:r>
      <w:r w:rsidR="00620937">
        <w:t>8</w:t>
      </w:r>
      <w:r w:rsidR="00BA253D">
        <w:t>9</w:t>
      </w:r>
      <w:r w:rsidR="00620937">
        <w:t>6</w:t>
      </w:r>
      <w:r>
        <w:t>)</w:t>
      </w:r>
      <w:r>
        <w:rPr>
          <w:spacing w:val="1"/>
        </w:rPr>
        <w:t xml:space="preserve"> </w:t>
      </w:r>
      <w:r>
        <w:t>oraz aktów wykonawczych wydanych na jej</w:t>
      </w:r>
      <w:r>
        <w:rPr>
          <w:spacing w:val="1"/>
        </w:rPr>
        <w:t xml:space="preserve"> </w:t>
      </w:r>
      <w:r w:rsidR="00717CF5">
        <w:t xml:space="preserve">podstawie, </w:t>
      </w:r>
      <w:r w:rsidR="00717CF5" w:rsidRPr="00717CF5">
        <w:t xml:space="preserve"> a w przypadku usługi pocztowej, w obrocie zagranicznym –zgodnie z międzynarodowymi przepisami pocztowymi.</w:t>
      </w:r>
    </w:p>
    <w:p w:rsidR="00F93BD4" w:rsidRDefault="00F93BD4" w:rsidP="00F93BD4">
      <w:pPr>
        <w:pStyle w:val="Akapitzlist"/>
        <w:tabs>
          <w:tab w:val="left" w:pos="477"/>
        </w:tabs>
        <w:spacing w:before="1"/>
        <w:ind w:right="252" w:hanging="334"/>
      </w:pPr>
      <w:bookmarkStart w:id="0" w:name="_GoBack"/>
      <w:bookmarkEnd w:id="0"/>
    </w:p>
    <w:p w:rsidR="00F93BD4" w:rsidRDefault="00F93BD4"/>
    <w:p w:rsidR="00F93BD4" w:rsidRPr="00B806D3" w:rsidRDefault="00620937">
      <w:pPr>
        <w:rPr>
          <w:b/>
        </w:rPr>
      </w:pPr>
      <w:r>
        <w:rPr>
          <w:b/>
        </w:rPr>
        <w:t>CZĘŚĆ 2</w:t>
      </w:r>
      <w:r w:rsidR="00F93BD4" w:rsidRPr="00B806D3">
        <w:rPr>
          <w:b/>
        </w:rPr>
        <w:t xml:space="preserve"> – USŁUGI KURIERSKIE</w:t>
      </w:r>
    </w:p>
    <w:p w:rsidR="00AE38EE" w:rsidRDefault="00826E93" w:rsidP="00BA253D">
      <w:pPr>
        <w:ind w:left="284" w:hanging="284"/>
        <w:jc w:val="both"/>
      </w:pPr>
      <w:r>
        <w:t>1.</w:t>
      </w:r>
      <w:r>
        <w:tab/>
      </w:r>
      <w:r w:rsidR="00AE38EE">
        <w:t xml:space="preserve">Odbiór przesyłek  od   Zamawiającego   z  siedziby  przy  ul.  W. K. Roentgena  5  w  Warszawie  </w:t>
      </w:r>
      <w:r w:rsidR="001E696A">
        <w:t>oraz</w:t>
      </w:r>
      <w:r w:rsidR="001E696A">
        <w:br/>
        <w:t xml:space="preserve"> z ul. Wawelska 15 b w W</w:t>
      </w:r>
      <w:r w:rsidR="001A047C">
        <w:t xml:space="preserve">arszawie </w:t>
      </w:r>
      <w:r w:rsidR="00AE38EE">
        <w:t xml:space="preserve">od  poniedziałku  do  piątku  w  godz. 7.30  do  godz.  15.00 </w:t>
      </w:r>
      <w:r w:rsidR="001A047C">
        <w:t xml:space="preserve"> </w:t>
      </w:r>
      <w:r w:rsidR="00AE38EE">
        <w:t>( w  dni  robocze  z  wyłączeniem  dni  ustawowo  wolnych  od  pracy).</w:t>
      </w:r>
    </w:p>
    <w:p w:rsidR="00AE38EE" w:rsidRDefault="00AE38EE" w:rsidP="00BA253D">
      <w:pPr>
        <w:tabs>
          <w:tab w:val="left" w:pos="284"/>
        </w:tabs>
        <w:jc w:val="both"/>
      </w:pPr>
      <w:r>
        <w:t>2.</w:t>
      </w:r>
      <w:r>
        <w:tab/>
        <w:t>Faktyczna  liczba  wysłanych  przesyłek  zależeć  będzie  od  bieżących  potrzeb  Zamawiającego.</w:t>
      </w:r>
    </w:p>
    <w:p w:rsidR="00AE38EE" w:rsidRDefault="00AE38EE" w:rsidP="00BA253D">
      <w:pPr>
        <w:tabs>
          <w:tab w:val="left" w:pos="284"/>
        </w:tabs>
        <w:ind w:left="284" w:hanging="284"/>
        <w:jc w:val="both"/>
      </w:pPr>
      <w:r>
        <w:t>3.</w:t>
      </w:r>
      <w:r>
        <w:tab/>
        <w:t>Zamawiający  otrzyma  bezpośredni  kontakt  z  kurierem – poprzez  podanie  nr  telefonu  komórkowego.</w:t>
      </w:r>
    </w:p>
    <w:p w:rsidR="00AE38EE" w:rsidRDefault="00AE38EE" w:rsidP="00BA253D">
      <w:pPr>
        <w:tabs>
          <w:tab w:val="left" w:pos="284"/>
        </w:tabs>
        <w:ind w:left="284" w:hanging="284"/>
        <w:jc w:val="both"/>
      </w:pPr>
      <w:r>
        <w:t>4.</w:t>
      </w:r>
      <w:r>
        <w:tab/>
        <w:t>Zamawiający  wymaga  od  Wykonawcy  nadania  numeru  klienta,  pod  którym  będzie  zarejestrowany  i  który  będzie  służył  do  identyfikacji.</w:t>
      </w:r>
    </w:p>
    <w:p w:rsidR="00AE38EE" w:rsidRDefault="00AE38EE" w:rsidP="00BA253D">
      <w:pPr>
        <w:ind w:left="284" w:hanging="284"/>
        <w:jc w:val="both"/>
      </w:pPr>
      <w:r>
        <w:t>5.</w:t>
      </w:r>
      <w:r>
        <w:tab/>
        <w:t>Zlecenie  wykonania  usługi  kurierskiej  zgłaszane  będzie  przez  Zamawiającego  telefonicznie  poprzez  podanie  numeru  klienta,   drogą  elektroniczną  za  pomocą  formularza  na  stronie  internetowej.</w:t>
      </w:r>
    </w:p>
    <w:p w:rsidR="00AE38EE" w:rsidRDefault="00AE38EE" w:rsidP="00BA253D">
      <w:pPr>
        <w:ind w:left="284" w:hanging="284"/>
        <w:jc w:val="both"/>
      </w:pPr>
      <w:r>
        <w:t>6.</w:t>
      </w:r>
      <w:r>
        <w:tab/>
        <w:t>Dowodem  nadania  przesyłki  kurierskiej  będzie  potwierdzony  przez  pracownika  Wykonawcy  list  nadawczy  lub  inny  rodzaj  dowodu  nadania,  zawierający  m.in.: dane  nadawczo – odbiorcze, wagę  i  oznaczenie  przesyłki,  podpis   i  datę  osoby  przyjmującej  przesyłkę  w  imieniu  Wykonawcy.</w:t>
      </w:r>
    </w:p>
    <w:p w:rsidR="00AE38EE" w:rsidRDefault="00AE38EE" w:rsidP="00BA253D">
      <w:pPr>
        <w:ind w:left="284" w:hanging="284"/>
        <w:jc w:val="both"/>
      </w:pPr>
      <w:r>
        <w:t>7.</w:t>
      </w:r>
      <w:r>
        <w:tab/>
        <w:t>Zamawiający  może  składać  reklamację  i  domagać  się  odszkodowania  w  przypadku  nieodebrania  przesyłki  od  Zamawiającego  lub  opóźnienia  jej  dostarczenia  do adresata.</w:t>
      </w:r>
    </w:p>
    <w:p w:rsidR="00AE38EE" w:rsidRDefault="00AE38EE" w:rsidP="00BA253D">
      <w:pPr>
        <w:tabs>
          <w:tab w:val="left" w:pos="284"/>
        </w:tabs>
        <w:ind w:left="284" w:hanging="284"/>
        <w:jc w:val="both"/>
      </w:pPr>
      <w:r>
        <w:t>8.</w:t>
      </w:r>
      <w:r>
        <w:tab/>
        <w:t>Wykonawca  gwarantuje,  że przesyłki  kurierskie  wydane  przez  Zamawiającego  w  danym  dniu  będą  dostarczone  przez  wykonawcę  terminowo.</w:t>
      </w:r>
    </w:p>
    <w:p w:rsidR="00AE38EE" w:rsidRDefault="00AE38EE" w:rsidP="00BA253D">
      <w:pPr>
        <w:ind w:left="426" w:hanging="426"/>
        <w:jc w:val="both"/>
      </w:pPr>
      <w:r>
        <w:t>9.</w:t>
      </w:r>
      <w:r>
        <w:tab/>
        <w:t>Dostarczenie  przesyłek  miejskich, tj. nadawanych  w  granicach  administracyjnych  miast,  powinno  trwać  do  3  godz.  od  momentu   odebrania  przesyłki.  Przesyłki  w  obrocie  lokalnym  odebrane  ze  wskazanej  w zleceniu  siedziby  Zamawiającego  do godz. 12.00 winny  być  dostarczone  tego samego  dnia  w  godzinach  pracy  adresata.</w:t>
      </w:r>
    </w:p>
    <w:p w:rsidR="00AE38EE" w:rsidRDefault="00AE38EE" w:rsidP="00BA253D">
      <w:pPr>
        <w:ind w:left="426" w:hanging="426"/>
        <w:jc w:val="both"/>
      </w:pPr>
      <w:r>
        <w:t>10.</w:t>
      </w:r>
      <w:r>
        <w:tab/>
        <w:t xml:space="preserve">Wykonawca  zobowiązuje  się  do  odebrania,  przekazania  oraz  ewentualnego  zwrotu  przesyłek  </w:t>
      </w:r>
      <w:r w:rsidR="006E45F5">
        <w:br/>
      </w:r>
      <w:r>
        <w:t xml:space="preserve">w  postaci  </w:t>
      </w:r>
      <w:proofErr w:type="spellStart"/>
      <w:r>
        <w:t>półpalet</w:t>
      </w:r>
      <w:proofErr w:type="spellEnd"/>
      <w:r>
        <w:t>,  palet  i  palet niestandardowych  oraz  przesyłek  korespondencyjnych.</w:t>
      </w:r>
    </w:p>
    <w:p w:rsidR="00AE38EE" w:rsidRDefault="00AE38EE" w:rsidP="00BA253D">
      <w:pPr>
        <w:ind w:left="426" w:hanging="426"/>
        <w:jc w:val="both"/>
      </w:pPr>
      <w:r>
        <w:t>11.</w:t>
      </w:r>
      <w:r>
        <w:tab/>
        <w:t>Odbiór  przesyłek  krajowych  przez  pracownika  Wykonawcy  będzie  następował  w  dniu  zgłoszenia  nie  później  niż  w  ciągu  dwóch  godzin  od  zgłoszenia  zamówienia  i  jednocześnie  nie  później  niż  do  godziny  15.05.</w:t>
      </w:r>
    </w:p>
    <w:p w:rsidR="00AE38EE" w:rsidRDefault="00AE38EE" w:rsidP="00BA253D">
      <w:pPr>
        <w:ind w:left="426" w:hanging="426"/>
        <w:jc w:val="both"/>
      </w:pPr>
      <w:r>
        <w:t>12.</w:t>
      </w:r>
      <w:r>
        <w:tab/>
        <w:t xml:space="preserve">Wykonawca  zapewni  możliwość  sprawdzenia  statusu  wysłanych  przesyłek  krajowych </w:t>
      </w:r>
      <w:r w:rsidR="006E45F5">
        <w:br/>
      </w:r>
      <w:r>
        <w:t>i  zagranicznych  przez  Internet.</w:t>
      </w:r>
    </w:p>
    <w:p w:rsidR="00AE38EE" w:rsidRDefault="00AE38EE" w:rsidP="00BA253D">
      <w:pPr>
        <w:ind w:left="426" w:hanging="426"/>
        <w:jc w:val="both"/>
      </w:pPr>
      <w:r>
        <w:t>13.</w:t>
      </w:r>
      <w:r>
        <w:tab/>
        <w:t xml:space="preserve">Przesyłki  kurierskie  w  obrocie  zagranicznym  do  krajów  UE  oraz  pozostałych  państw  europejskich  </w:t>
      </w:r>
      <w:r>
        <w:lastRenderedPageBreak/>
        <w:t>będą  dostarczane  adresatom  do  5  dni  roboczych  od  roboczych  od  odbioru  przez  pracownika  Wykonawcy.</w:t>
      </w:r>
    </w:p>
    <w:p w:rsidR="00AE38EE" w:rsidRDefault="00AE38EE" w:rsidP="00BA253D">
      <w:pPr>
        <w:ind w:left="426" w:hanging="426"/>
        <w:jc w:val="both"/>
      </w:pPr>
      <w:r>
        <w:t>14.</w:t>
      </w:r>
      <w:r>
        <w:tab/>
        <w:t>Zamawiający  po  doręczeniu  przesyłki  otrzyma  od  Wykonawcy  pisemne  potwierdzenie  odbioru/doręczenia przesyłki.</w:t>
      </w:r>
    </w:p>
    <w:p w:rsidR="00AE38EE" w:rsidRDefault="003D5F63" w:rsidP="00BA253D">
      <w:pPr>
        <w:ind w:left="426" w:hanging="426"/>
        <w:jc w:val="both"/>
      </w:pPr>
      <w:r>
        <w:t>15</w:t>
      </w:r>
      <w:r w:rsidR="00AE38EE">
        <w:t>.</w:t>
      </w:r>
      <w:r w:rsidR="00AE38EE">
        <w:tab/>
        <w:t>Wykonawca  zobowiązuje  się  do  dostarczenia  przesyłek  w  stanie  nienaruszonym.  W  przypadku  uszkodzenia  przesyłki  w  czasie  transportu  Wykonawca  zobowiązany  jest  do  dostarczenia  tej  przesyłki  do  odbiorcy  wraz  z  protokołem  opisującym  powstałe  uszkodzenia.</w:t>
      </w:r>
    </w:p>
    <w:p w:rsidR="00AE38EE" w:rsidRDefault="003D5F63" w:rsidP="00BA253D">
      <w:pPr>
        <w:ind w:left="426" w:hanging="426"/>
        <w:jc w:val="both"/>
      </w:pPr>
      <w:r>
        <w:t>16</w:t>
      </w:r>
      <w:r w:rsidR="00AE38EE">
        <w:t>.</w:t>
      </w:r>
      <w:r w:rsidR="00AE38EE">
        <w:tab/>
        <w:t>Wykonawca  gwarantuje  ubezpieczenie  przesyłek  kurierskich  na  standardowych  zasadach  stosowanych  dla  swoich  przesyłek.</w:t>
      </w:r>
    </w:p>
    <w:p w:rsidR="00AE38EE" w:rsidRDefault="003D5F63" w:rsidP="00BA253D">
      <w:pPr>
        <w:ind w:left="426" w:hanging="426"/>
        <w:jc w:val="both"/>
      </w:pPr>
      <w:r>
        <w:t>17</w:t>
      </w:r>
      <w:r w:rsidR="00AE38EE">
        <w:t>.</w:t>
      </w:r>
      <w:r w:rsidR="00AE38EE">
        <w:tab/>
        <w:t>W  przypadku  rezygnacji  lub  odmowy  przyjęcia  przesyłki  przez  adresata  będzie  ona  niezwłocznie  zwracana  przez  Wykonawcę  do  Zamawiającego.</w:t>
      </w:r>
    </w:p>
    <w:p w:rsidR="00AE38EE" w:rsidRDefault="003D5F63" w:rsidP="00BA253D">
      <w:pPr>
        <w:ind w:left="426" w:hanging="426"/>
        <w:jc w:val="both"/>
      </w:pPr>
      <w:r>
        <w:t>18</w:t>
      </w:r>
      <w:r w:rsidR="00AE38EE">
        <w:t>.</w:t>
      </w:r>
      <w:r w:rsidR="00AE38EE">
        <w:tab/>
        <w:t>W  ramach  ceny  jednostkowej  dla  danej  przesyłki  wykonawca  zobowiązany  jest  do  trzykrotnej  próby  dostarczenia  przesyłki.  W  przypadku  niedoręczenia  przesyłki  Wykonawca  zobowiązany  jest  do  niezwłocznego  dokonania  zwrotu.</w:t>
      </w:r>
    </w:p>
    <w:p w:rsidR="00AE38EE" w:rsidRDefault="003D5F63" w:rsidP="00BA253D">
      <w:pPr>
        <w:ind w:left="426" w:hanging="426"/>
        <w:jc w:val="both"/>
      </w:pPr>
      <w:r>
        <w:t>19</w:t>
      </w:r>
      <w:r w:rsidR="00AE38EE">
        <w:t>.</w:t>
      </w:r>
      <w:r w:rsidR="00AE38EE">
        <w:tab/>
        <w:t xml:space="preserve">Zamawiający  wymaga  od  Wykonawcy  zapewnienia  odpowiedniej  ilości  samokopiujących  się  druków  adresowych  z wypełnieniem  nadawcy  oraz  opakowań  dla  przesyłek  o  wadze  do  1  kg </w:t>
      </w:r>
      <w:r w:rsidR="00F2558F">
        <w:br/>
      </w:r>
      <w:r w:rsidR="00AE38EE">
        <w:t xml:space="preserve"> i  do  10  kg.  Do  obowiązków  Wykonawcy  należy  odbiór  i  załadunek  odebranych  przesyłek.</w:t>
      </w:r>
    </w:p>
    <w:p w:rsidR="00AE38EE" w:rsidRDefault="003D5F63" w:rsidP="00BA253D">
      <w:pPr>
        <w:ind w:left="426" w:hanging="426"/>
        <w:jc w:val="both"/>
      </w:pPr>
      <w:r>
        <w:t>20</w:t>
      </w:r>
      <w:r w:rsidR="00AE38EE">
        <w:t>.</w:t>
      </w:r>
      <w:r w:rsidR="00AE38EE">
        <w:tab/>
        <w:t>Wykonawca  zobowiązany  jest  do  określenia  cen  jednostkowych brutto,  uwzględniających  wszystkie  koszty  niezbędne  do  wykonywania  przedmiotu  zamówienia  z  ich  wskazaniem,  tj.  kosztów  odbioru  i  załadunku  przesyłek,  dostawy,  rozładunku,  ubezpieczenia,  kosztów  druków/listów  przewozowych,  kosztów  opakowań,  dopłaty  paliwowej.</w:t>
      </w:r>
    </w:p>
    <w:p w:rsidR="00AE38EE" w:rsidRDefault="003D5F63" w:rsidP="00BA253D">
      <w:pPr>
        <w:ind w:left="426" w:hanging="426"/>
        <w:jc w:val="both"/>
      </w:pPr>
      <w:r>
        <w:t>21</w:t>
      </w:r>
      <w:r w:rsidR="00AE38EE">
        <w:t>.</w:t>
      </w:r>
      <w:r w:rsidR="00AE38EE">
        <w:tab/>
        <w:t>Podstawą  rozliczeń  finansowych  pomiędzy  Zamawiającym  a  Wykonawcą  będzie  suma  opłat  miesięcznych  wyszczególniona  w  specyfikacji  dokładnej  załączonej  do  faktury,  uwzględniającej  ceny  jednostkowe  za  nadane  i  zwrócone  przesyłki  kurierskie, stwierdzona  na  podstawie  dokumentów  nadawczych.  Termin  płatności  wystawionych  faktur  wynosi  z  dołu  30  dni  od  daty  otrzymania  prawidłowo  wystawionej  faktury  VAT.</w:t>
      </w:r>
    </w:p>
    <w:p w:rsidR="00AE38EE" w:rsidRDefault="003D5F63" w:rsidP="003D5F63">
      <w:pPr>
        <w:tabs>
          <w:tab w:val="left" w:pos="426"/>
        </w:tabs>
        <w:jc w:val="both"/>
      </w:pPr>
      <w:r>
        <w:t>22</w:t>
      </w:r>
      <w:r w:rsidR="00AE38EE">
        <w:t>.</w:t>
      </w:r>
      <w:r w:rsidR="00AE38EE">
        <w:tab/>
        <w:t>Wykonawca  będzie  przejmował  przesyłki  z  napisem „ OSTROŻNIE”.</w:t>
      </w:r>
    </w:p>
    <w:p w:rsidR="00AE38EE" w:rsidRDefault="00AE38EE" w:rsidP="00E1565A">
      <w:pPr>
        <w:ind w:left="426" w:hanging="426"/>
        <w:jc w:val="both"/>
      </w:pPr>
      <w:r>
        <w:t>2</w:t>
      </w:r>
      <w:r w:rsidR="003D5F63">
        <w:t>3</w:t>
      </w:r>
      <w:r>
        <w:t>.</w:t>
      </w:r>
      <w:r>
        <w:tab/>
        <w:t>Wykonawca zobowiązany jest do przesłania szczegółowego wykazu przesyłek (zawierającego numery przesyłek, adresata, nadawcę, cenę i  wagę  przesyłek oraz dane osoby zlecającej przesyłkę  zgodnie z zapisami umowy) wysłanych każdego miesiąca w formie mailowej w terminie do 5 dnia miesiąca następującego po okresie rozliczeniowym.</w:t>
      </w:r>
    </w:p>
    <w:p w:rsidR="00F93BD4" w:rsidRDefault="00F93BD4"/>
    <w:p w:rsidR="00BA253D" w:rsidRDefault="00BA253D" w:rsidP="00AE38EE">
      <w:pPr>
        <w:rPr>
          <w:b/>
        </w:rPr>
      </w:pPr>
    </w:p>
    <w:p w:rsidR="00AE38EE" w:rsidRPr="00AE38EE" w:rsidRDefault="00AE38EE" w:rsidP="00AE38EE">
      <w:pPr>
        <w:rPr>
          <w:b/>
        </w:rPr>
      </w:pPr>
      <w:r w:rsidRPr="00AE38EE">
        <w:rPr>
          <w:b/>
        </w:rPr>
        <w:t>Orientacyjne ilości i rodzaj przesyłek</w:t>
      </w:r>
    </w:p>
    <w:p w:rsidR="00AE38EE" w:rsidRDefault="00AE38EE" w:rsidP="00AE38EE"/>
    <w:p w:rsidR="00AE38EE" w:rsidRDefault="00AE38EE" w:rsidP="00826E93">
      <w:pPr>
        <w:ind w:left="284" w:hanging="284"/>
        <w:jc w:val="both"/>
      </w:pPr>
      <w:r>
        <w:t>1.</w:t>
      </w:r>
      <w:r>
        <w:tab/>
        <w:t>Zamawiający przyjął ilość przesyłek/usług każdego rodzaju w oparciu o analizę swoich potrzeb. Zestawienie wykazu przesyłek/usług oraz opłaty za odbiór przez Wykonawcę przesyłek od Zamawiającego stanowią podstawę do wyliczenia przez Wykonawcę ceny oferty.</w:t>
      </w:r>
    </w:p>
    <w:p w:rsidR="00AE38EE" w:rsidRDefault="00AE38EE" w:rsidP="00826E93">
      <w:pPr>
        <w:ind w:left="284" w:hanging="284"/>
        <w:jc w:val="both"/>
      </w:pPr>
      <w:r>
        <w:t>2.</w:t>
      </w:r>
      <w:r>
        <w:tab/>
        <w:t>Zamawiający nie jest zobowiązany do zrealizowania w 100 % podanych ilości przesyłek/usług. Rodzaj i ilości przesyłek/usług są szacunkowe i będą ulegały zmianie w zależności od faktycznych potrzeb Zamawiającego, na co Wykonawca wyraża zgodę i nie będzie dochodził roszczeń z tytułu zmian rodzajowych i ilościowych w trakcie realizacji przedmiotu zamówienia. Faktyczne ilości realizowanych przesyłek/usług mogą odbiegać od podanych szacunkowych ilości.</w:t>
      </w:r>
    </w:p>
    <w:p w:rsidR="00CE6647" w:rsidRDefault="00826E93" w:rsidP="00826E93">
      <w:pPr>
        <w:jc w:val="both"/>
      </w:pPr>
      <w:r>
        <w:t>A)</w:t>
      </w:r>
    </w:p>
    <w:p w:rsidR="002D1C76" w:rsidRPr="00CA00FB" w:rsidRDefault="002D1C76" w:rsidP="002D1C76">
      <w:pPr>
        <w:pStyle w:val="rozdzia"/>
        <w:jc w:val="both"/>
        <w:rPr>
          <w:rFonts w:ascii="Calibri" w:hAnsi="Calibri" w:cs="Calibri"/>
          <w:szCs w:val="16"/>
        </w:rPr>
      </w:pPr>
      <w:r w:rsidRPr="00CA00FB">
        <w:rPr>
          <w:rFonts w:ascii="Calibri" w:hAnsi="Calibri" w:cs="Calibri"/>
          <w:szCs w:val="16"/>
        </w:rPr>
        <w:t>UWAGA:</w:t>
      </w:r>
    </w:p>
    <w:p w:rsidR="002D1C76" w:rsidRPr="00CA00FB" w:rsidRDefault="002D1C76" w:rsidP="002D1C76">
      <w:pPr>
        <w:pStyle w:val="rozdzia"/>
        <w:numPr>
          <w:ilvl w:val="0"/>
          <w:numId w:val="8"/>
        </w:numPr>
        <w:spacing w:after="120"/>
        <w:ind w:left="714" w:hanging="357"/>
        <w:jc w:val="both"/>
        <w:rPr>
          <w:rFonts w:ascii="Calibri" w:hAnsi="Calibri" w:cs="Calibri"/>
          <w:szCs w:val="16"/>
          <w:u w:val="none"/>
        </w:rPr>
      </w:pPr>
      <w:r w:rsidRPr="00CA00FB">
        <w:rPr>
          <w:rFonts w:ascii="Calibri" w:hAnsi="Calibri" w:cs="Calibri"/>
          <w:szCs w:val="16"/>
          <w:u w:val="none"/>
        </w:rPr>
        <w:t>Zamawiający zaleca przed podpisaniem, zapisanie dokumentu w formacie .pdf</w:t>
      </w:r>
    </w:p>
    <w:p w:rsidR="002D1C76" w:rsidRPr="00CA00FB" w:rsidRDefault="002D1C76" w:rsidP="002D1C76">
      <w:pPr>
        <w:pStyle w:val="rozdzia"/>
        <w:numPr>
          <w:ilvl w:val="0"/>
          <w:numId w:val="8"/>
        </w:numPr>
        <w:spacing w:after="120"/>
        <w:ind w:left="714" w:hanging="357"/>
        <w:jc w:val="both"/>
        <w:rPr>
          <w:rFonts w:ascii="Calibri" w:hAnsi="Calibri" w:cs="Calibri"/>
          <w:szCs w:val="16"/>
          <w:u w:val="none"/>
        </w:rPr>
      </w:pPr>
      <w:r>
        <w:rPr>
          <w:rFonts w:ascii="Calibri" w:hAnsi="Calibri" w:cs="Calibri"/>
          <w:szCs w:val="16"/>
          <w:u w:val="none"/>
        </w:rPr>
        <w:t>Dokument</w:t>
      </w:r>
      <w:r w:rsidRPr="00B92EC6">
        <w:rPr>
          <w:rFonts w:ascii="Calibri" w:hAnsi="Calibri" w:cs="Calibri"/>
          <w:szCs w:val="16"/>
          <w:u w:val="none"/>
        </w:rPr>
        <w:t xml:space="preserve"> musi być opatrzony, przez osobę lub osoby uprawnione do reprezentowania wykonawcy, kwalifikowanym podpisem elektronicznym lub podpisem zaufanym lub podpisem osobistym (e-dowód)</w:t>
      </w:r>
      <w:r w:rsidRPr="00B92EC6">
        <w:rPr>
          <w:rFonts w:asciiTheme="minorHAnsi" w:eastAsiaTheme="minorHAnsi" w:hAnsiTheme="minorHAnsi" w:cs="Calibri-Italic"/>
          <w:iCs/>
          <w:szCs w:val="16"/>
          <w:u w:val="none"/>
          <w:lang w:eastAsia="en-US"/>
        </w:rPr>
        <w:t xml:space="preserve"> i przekazany Zamawiającemu wraz z dokumentem (-</w:t>
      </w:r>
      <w:proofErr w:type="spellStart"/>
      <w:r w:rsidRPr="00B92EC6">
        <w:rPr>
          <w:rFonts w:asciiTheme="minorHAnsi" w:eastAsiaTheme="minorHAnsi" w:hAnsiTheme="minorHAnsi" w:cs="Calibri-Italic"/>
          <w:iCs/>
          <w:szCs w:val="16"/>
          <w:u w:val="none"/>
          <w:lang w:eastAsia="en-US"/>
        </w:rPr>
        <w:t>ami</w:t>
      </w:r>
      <w:proofErr w:type="spellEnd"/>
      <w:r w:rsidRPr="00B92EC6">
        <w:rPr>
          <w:rFonts w:asciiTheme="minorHAnsi" w:eastAsiaTheme="minorHAnsi" w:hAnsiTheme="minorHAnsi" w:cs="Calibri-Italic"/>
          <w:iCs/>
          <w:szCs w:val="16"/>
          <w:u w:val="none"/>
          <w:lang w:eastAsia="en-US"/>
        </w:rPr>
        <w:t>) potwierdzającymi prawo do reprezentacji Wykonawcy przez osobę podpisującą ofertę</w:t>
      </w:r>
    </w:p>
    <w:p w:rsidR="00CE6647" w:rsidRDefault="00CE6647" w:rsidP="00AE38EE"/>
    <w:sectPr w:rsidR="00CE6647">
      <w:footerReference w:type="default" r:id="rId13"/>
      <w:type w:val="continuous"/>
      <w:pgSz w:w="11910" w:h="16840"/>
      <w:pgMar w:top="1400" w:right="1160" w:bottom="1080" w:left="1300" w:header="0" w:footer="8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DC9" w:rsidRDefault="00810DC9">
      <w:r>
        <w:separator/>
      </w:r>
    </w:p>
  </w:endnote>
  <w:endnote w:type="continuationSeparator" w:id="0">
    <w:p w:rsidR="00810DC9" w:rsidRDefault="00810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CCF" w:rsidRDefault="002C5C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CCF" w:rsidRDefault="002C5CC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CCF" w:rsidRDefault="002C5CCF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3B3" w:rsidRDefault="00BC6414">
    <w:pPr>
      <w:pStyle w:val="Tekstpodstawowy"/>
      <w:spacing w:line="14" w:lineRule="auto"/>
      <w:ind w:left="0" w:firstLine="0"/>
      <w:jc w:val="left"/>
      <w:rPr>
        <w:sz w:val="14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6558915</wp:posOffset>
              </wp:positionH>
              <wp:positionV relativeFrom="page">
                <wp:posOffset>9941560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23B3" w:rsidRDefault="0001594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37A51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16.45pt;margin-top:782.8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" filled="f" stroked="f">
              <v:textbox inset="0,0,0,0">
                <w:txbxContent>
                  <w:p w:rsidR="00F523B3" w:rsidRDefault="0001594B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37A51">
                      <w:rPr>
                        <w:rFonts w:ascii="Times New Roman"/>
                        <w:noProof/>
                        <w:w w:val="99"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DC9" w:rsidRDefault="00810DC9">
      <w:r>
        <w:separator/>
      </w:r>
    </w:p>
  </w:footnote>
  <w:footnote w:type="continuationSeparator" w:id="0">
    <w:p w:rsidR="00810DC9" w:rsidRDefault="00810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CCF" w:rsidRDefault="002C5C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3F1" w:rsidRDefault="002753F1">
    <w:pPr>
      <w:pStyle w:val="Nagwek"/>
    </w:pPr>
  </w:p>
  <w:p w:rsidR="002753F1" w:rsidRDefault="002753F1">
    <w:pPr>
      <w:pStyle w:val="Nagwek"/>
    </w:pPr>
  </w:p>
  <w:p w:rsidR="002753F1" w:rsidRDefault="002753F1">
    <w:pPr>
      <w:pStyle w:val="Nagwek"/>
    </w:pPr>
  </w:p>
  <w:p w:rsidR="002753F1" w:rsidRDefault="002753F1">
    <w:pPr>
      <w:pStyle w:val="Nagwek"/>
    </w:pPr>
    <w:r>
      <w:tab/>
    </w:r>
    <w:r>
      <w:tab/>
      <w:t>Za</w:t>
    </w:r>
    <w:r w:rsidR="002C5CCF">
      <w:t>łącznik nr 2.2 do SWZ, TP-4/23</w:t>
    </w:r>
    <w:r>
      <w:t>/KT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CCF" w:rsidRDefault="002C5C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D1ECA"/>
    <w:multiLevelType w:val="hybridMultilevel"/>
    <w:tmpl w:val="C30C5CF8"/>
    <w:lvl w:ilvl="0" w:tplc="05E215FE">
      <w:start w:val="1"/>
      <w:numFmt w:val="upperRoman"/>
      <w:lvlText w:val="%1."/>
      <w:lvlJc w:val="left"/>
      <w:pPr>
        <w:ind w:left="1196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55C118C">
      <w:numFmt w:val="bullet"/>
      <w:lvlText w:val="•"/>
      <w:lvlJc w:val="left"/>
      <w:pPr>
        <w:ind w:left="2024" w:hanging="720"/>
      </w:pPr>
      <w:rPr>
        <w:rFonts w:hint="default"/>
        <w:lang w:val="pl-PL" w:eastAsia="en-US" w:bidi="ar-SA"/>
      </w:rPr>
    </w:lvl>
    <w:lvl w:ilvl="2" w:tplc="70C0D1F4">
      <w:numFmt w:val="bullet"/>
      <w:lvlText w:val="•"/>
      <w:lvlJc w:val="left"/>
      <w:pPr>
        <w:ind w:left="2849" w:hanging="720"/>
      </w:pPr>
      <w:rPr>
        <w:rFonts w:hint="default"/>
        <w:lang w:val="pl-PL" w:eastAsia="en-US" w:bidi="ar-SA"/>
      </w:rPr>
    </w:lvl>
    <w:lvl w:ilvl="3" w:tplc="32B25842">
      <w:numFmt w:val="bullet"/>
      <w:lvlText w:val="•"/>
      <w:lvlJc w:val="left"/>
      <w:pPr>
        <w:ind w:left="3673" w:hanging="720"/>
      </w:pPr>
      <w:rPr>
        <w:rFonts w:hint="default"/>
        <w:lang w:val="pl-PL" w:eastAsia="en-US" w:bidi="ar-SA"/>
      </w:rPr>
    </w:lvl>
    <w:lvl w:ilvl="4" w:tplc="67AA72AE">
      <w:numFmt w:val="bullet"/>
      <w:lvlText w:val="•"/>
      <w:lvlJc w:val="left"/>
      <w:pPr>
        <w:ind w:left="4498" w:hanging="720"/>
      </w:pPr>
      <w:rPr>
        <w:rFonts w:hint="default"/>
        <w:lang w:val="pl-PL" w:eastAsia="en-US" w:bidi="ar-SA"/>
      </w:rPr>
    </w:lvl>
    <w:lvl w:ilvl="5" w:tplc="EB965736">
      <w:numFmt w:val="bullet"/>
      <w:lvlText w:val="•"/>
      <w:lvlJc w:val="left"/>
      <w:pPr>
        <w:ind w:left="5323" w:hanging="720"/>
      </w:pPr>
      <w:rPr>
        <w:rFonts w:hint="default"/>
        <w:lang w:val="pl-PL" w:eastAsia="en-US" w:bidi="ar-SA"/>
      </w:rPr>
    </w:lvl>
    <w:lvl w:ilvl="6" w:tplc="24C027EA">
      <w:numFmt w:val="bullet"/>
      <w:lvlText w:val="•"/>
      <w:lvlJc w:val="left"/>
      <w:pPr>
        <w:ind w:left="6147" w:hanging="720"/>
      </w:pPr>
      <w:rPr>
        <w:rFonts w:hint="default"/>
        <w:lang w:val="pl-PL" w:eastAsia="en-US" w:bidi="ar-SA"/>
      </w:rPr>
    </w:lvl>
    <w:lvl w:ilvl="7" w:tplc="8716FC5A">
      <w:numFmt w:val="bullet"/>
      <w:lvlText w:val="•"/>
      <w:lvlJc w:val="left"/>
      <w:pPr>
        <w:ind w:left="6972" w:hanging="720"/>
      </w:pPr>
      <w:rPr>
        <w:rFonts w:hint="default"/>
        <w:lang w:val="pl-PL" w:eastAsia="en-US" w:bidi="ar-SA"/>
      </w:rPr>
    </w:lvl>
    <w:lvl w:ilvl="8" w:tplc="A37C7ADC">
      <w:numFmt w:val="bullet"/>
      <w:lvlText w:val="•"/>
      <w:lvlJc w:val="left"/>
      <w:pPr>
        <w:ind w:left="7797" w:hanging="720"/>
      </w:pPr>
      <w:rPr>
        <w:rFonts w:hint="default"/>
        <w:lang w:val="pl-PL" w:eastAsia="en-US" w:bidi="ar-SA"/>
      </w:rPr>
    </w:lvl>
  </w:abstractNum>
  <w:abstractNum w:abstractNumId="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C1A91"/>
    <w:multiLevelType w:val="hybridMultilevel"/>
    <w:tmpl w:val="CCE885C0"/>
    <w:lvl w:ilvl="0" w:tplc="774E623A">
      <w:start w:val="1"/>
      <w:numFmt w:val="decimal"/>
      <w:lvlText w:val="%1."/>
      <w:lvlJc w:val="left"/>
      <w:pPr>
        <w:ind w:left="47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CBB8E858">
      <w:numFmt w:val="bullet"/>
      <w:lvlText w:val="•"/>
      <w:lvlJc w:val="left"/>
      <w:pPr>
        <w:ind w:left="1376" w:hanging="360"/>
      </w:pPr>
      <w:rPr>
        <w:rFonts w:hint="default"/>
        <w:lang w:val="pl-PL" w:eastAsia="en-US" w:bidi="ar-SA"/>
      </w:rPr>
    </w:lvl>
    <w:lvl w:ilvl="2" w:tplc="2A80CD88">
      <w:numFmt w:val="bullet"/>
      <w:lvlText w:val="•"/>
      <w:lvlJc w:val="left"/>
      <w:pPr>
        <w:ind w:left="2273" w:hanging="360"/>
      </w:pPr>
      <w:rPr>
        <w:rFonts w:hint="default"/>
        <w:lang w:val="pl-PL" w:eastAsia="en-US" w:bidi="ar-SA"/>
      </w:rPr>
    </w:lvl>
    <w:lvl w:ilvl="3" w:tplc="6B6432B4">
      <w:numFmt w:val="bullet"/>
      <w:lvlText w:val="•"/>
      <w:lvlJc w:val="left"/>
      <w:pPr>
        <w:ind w:left="3169" w:hanging="360"/>
      </w:pPr>
      <w:rPr>
        <w:rFonts w:hint="default"/>
        <w:lang w:val="pl-PL" w:eastAsia="en-US" w:bidi="ar-SA"/>
      </w:rPr>
    </w:lvl>
    <w:lvl w:ilvl="4" w:tplc="7EC25C18">
      <w:numFmt w:val="bullet"/>
      <w:lvlText w:val="•"/>
      <w:lvlJc w:val="left"/>
      <w:pPr>
        <w:ind w:left="4066" w:hanging="360"/>
      </w:pPr>
      <w:rPr>
        <w:rFonts w:hint="default"/>
        <w:lang w:val="pl-PL" w:eastAsia="en-US" w:bidi="ar-SA"/>
      </w:rPr>
    </w:lvl>
    <w:lvl w:ilvl="5" w:tplc="7414A606">
      <w:numFmt w:val="bullet"/>
      <w:lvlText w:val="•"/>
      <w:lvlJc w:val="left"/>
      <w:pPr>
        <w:ind w:left="4963" w:hanging="360"/>
      </w:pPr>
      <w:rPr>
        <w:rFonts w:hint="default"/>
        <w:lang w:val="pl-PL" w:eastAsia="en-US" w:bidi="ar-SA"/>
      </w:rPr>
    </w:lvl>
    <w:lvl w:ilvl="6" w:tplc="9F805D44">
      <w:numFmt w:val="bullet"/>
      <w:lvlText w:val="•"/>
      <w:lvlJc w:val="left"/>
      <w:pPr>
        <w:ind w:left="5859" w:hanging="360"/>
      </w:pPr>
      <w:rPr>
        <w:rFonts w:hint="default"/>
        <w:lang w:val="pl-PL" w:eastAsia="en-US" w:bidi="ar-SA"/>
      </w:rPr>
    </w:lvl>
    <w:lvl w:ilvl="7" w:tplc="9392CB5E">
      <w:numFmt w:val="bullet"/>
      <w:lvlText w:val="•"/>
      <w:lvlJc w:val="left"/>
      <w:pPr>
        <w:ind w:left="6756" w:hanging="360"/>
      </w:pPr>
      <w:rPr>
        <w:rFonts w:hint="default"/>
        <w:lang w:val="pl-PL" w:eastAsia="en-US" w:bidi="ar-SA"/>
      </w:rPr>
    </w:lvl>
    <w:lvl w:ilvl="8" w:tplc="5B10D938">
      <w:numFmt w:val="bullet"/>
      <w:lvlText w:val="•"/>
      <w:lvlJc w:val="left"/>
      <w:pPr>
        <w:ind w:left="7653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4EC10ED6"/>
    <w:multiLevelType w:val="hybridMultilevel"/>
    <w:tmpl w:val="D43C9E78"/>
    <w:lvl w:ilvl="0" w:tplc="11565C20">
      <w:start w:val="1"/>
      <w:numFmt w:val="decimal"/>
      <w:lvlText w:val="%1)"/>
      <w:lvlJc w:val="left"/>
      <w:pPr>
        <w:ind w:left="83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A7E21A0">
      <w:numFmt w:val="bullet"/>
      <w:lvlText w:val="•"/>
      <w:lvlJc w:val="left"/>
      <w:pPr>
        <w:ind w:left="1700" w:hanging="360"/>
      </w:pPr>
      <w:rPr>
        <w:rFonts w:hint="default"/>
        <w:lang w:val="pl-PL" w:eastAsia="en-US" w:bidi="ar-SA"/>
      </w:rPr>
    </w:lvl>
    <w:lvl w:ilvl="2" w:tplc="602AA73A">
      <w:numFmt w:val="bullet"/>
      <w:lvlText w:val="•"/>
      <w:lvlJc w:val="left"/>
      <w:pPr>
        <w:ind w:left="2561" w:hanging="360"/>
      </w:pPr>
      <w:rPr>
        <w:rFonts w:hint="default"/>
        <w:lang w:val="pl-PL" w:eastAsia="en-US" w:bidi="ar-SA"/>
      </w:rPr>
    </w:lvl>
    <w:lvl w:ilvl="3" w:tplc="C6147936">
      <w:numFmt w:val="bullet"/>
      <w:lvlText w:val="•"/>
      <w:lvlJc w:val="left"/>
      <w:pPr>
        <w:ind w:left="3421" w:hanging="360"/>
      </w:pPr>
      <w:rPr>
        <w:rFonts w:hint="default"/>
        <w:lang w:val="pl-PL" w:eastAsia="en-US" w:bidi="ar-SA"/>
      </w:rPr>
    </w:lvl>
    <w:lvl w:ilvl="4" w:tplc="92CCFE4E">
      <w:numFmt w:val="bullet"/>
      <w:lvlText w:val="•"/>
      <w:lvlJc w:val="left"/>
      <w:pPr>
        <w:ind w:left="4282" w:hanging="360"/>
      </w:pPr>
      <w:rPr>
        <w:rFonts w:hint="default"/>
        <w:lang w:val="pl-PL" w:eastAsia="en-US" w:bidi="ar-SA"/>
      </w:rPr>
    </w:lvl>
    <w:lvl w:ilvl="5" w:tplc="B60EA6AE">
      <w:numFmt w:val="bullet"/>
      <w:lvlText w:val="•"/>
      <w:lvlJc w:val="left"/>
      <w:pPr>
        <w:ind w:left="5143" w:hanging="360"/>
      </w:pPr>
      <w:rPr>
        <w:rFonts w:hint="default"/>
        <w:lang w:val="pl-PL" w:eastAsia="en-US" w:bidi="ar-SA"/>
      </w:rPr>
    </w:lvl>
    <w:lvl w:ilvl="6" w:tplc="FA0AEAE0">
      <w:numFmt w:val="bullet"/>
      <w:lvlText w:val="•"/>
      <w:lvlJc w:val="left"/>
      <w:pPr>
        <w:ind w:left="6003" w:hanging="360"/>
      </w:pPr>
      <w:rPr>
        <w:rFonts w:hint="default"/>
        <w:lang w:val="pl-PL" w:eastAsia="en-US" w:bidi="ar-SA"/>
      </w:rPr>
    </w:lvl>
    <w:lvl w:ilvl="7" w:tplc="1E3A1FB8">
      <w:numFmt w:val="bullet"/>
      <w:lvlText w:val="•"/>
      <w:lvlJc w:val="left"/>
      <w:pPr>
        <w:ind w:left="6864" w:hanging="360"/>
      </w:pPr>
      <w:rPr>
        <w:rFonts w:hint="default"/>
        <w:lang w:val="pl-PL" w:eastAsia="en-US" w:bidi="ar-SA"/>
      </w:rPr>
    </w:lvl>
    <w:lvl w:ilvl="8" w:tplc="51AED71C">
      <w:numFmt w:val="bullet"/>
      <w:lvlText w:val="•"/>
      <w:lvlJc w:val="left"/>
      <w:pPr>
        <w:ind w:left="7725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75C01214"/>
    <w:multiLevelType w:val="hybridMultilevel"/>
    <w:tmpl w:val="862E0E0C"/>
    <w:lvl w:ilvl="0" w:tplc="383EFF28">
      <w:start w:val="1"/>
      <w:numFmt w:val="lowerLetter"/>
      <w:lvlText w:val="%1)"/>
      <w:lvlJc w:val="left"/>
      <w:pPr>
        <w:ind w:left="119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692AE7F4">
      <w:numFmt w:val="bullet"/>
      <w:lvlText w:val="•"/>
      <w:lvlJc w:val="left"/>
      <w:pPr>
        <w:ind w:left="2024" w:hanging="360"/>
      </w:pPr>
      <w:rPr>
        <w:rFonts w:hint="default"/>
        <w:lang w:val="pl-PL" w:eastAsia="en-US" w:bidi="ar-SA"/>
      </w:rPr>
    </w:lvl>
    <w:lvl w:ilvl="2" w:tplc="2868660C">
      <w:numFmt w:val="bullet"/>
      <w:lvlText w:val="•"/>
      <w:lvlJc w:val="left"/>
      <w:pPr>
        <w:ind w:left="2849" w:hanging="360"/>
      </w:pPr>
      <w:rPr>
        <w:rFonts w:hint="default"/>
        <w:lang w:val="pl-PL" w:eastAsia="en-US" w:bidi="ar-SA"/>
      </w:rPr>
    </w:lvl>
    <w:lvl w:ilvl="3" w:tplc="31F01A90">
      <w:numFmt w:val="bullet"/>
      <w:lvlText w:val="•"/>
      <w:lvlJc w:val="left"/>
      <w:pPr>
        <w:ind w:left="3673" w:hanging="360"/>
      </w:pPr>
      <w:rPr>
        <w:rFonts w:hint="default"/>
        <w:lang w:val="pl-PL" w:eastAsia="en-US" w:bidi="ar-SA"/>
      </w:rPr>
    </w:lvl>
    <w:lvl w:ilvl="4" w:tplc="45C4D1B4">
      <w:numFmt w:val="bullet"/>
      <w:lvlText w:val="•"/>
      <w:lvlJc w:val="left"/>
      <w:pPr>
        <w:ind w:left="4498" w:hanging="360"/>
      </w:pPr>
      <w:rPr>
        <w:rFonts w:hint="default"/>
        <w:lang w:val="pl-PL" w:eastAsia="en-US" w:bidi="ar-SA"/>
      </w:rPr>
    </w:lvl>
    <w:lvl w:ilvl="5" w:tplc="8F30B120">
      <w:numFmt w:val="bullet"/>
      <w:lvlText w:val="•"/>
      <w:lvlJc w:val="left"/>
      <w:pPr>
        <w:ind w:left="5323" w:hanging="360"/>
      </w:pPr>
      <w:rPr>
        <w:rFonts w:hint="default"/>
        <w:lang w:val="pl-PL" w:eastAsia="en-US" w:bidi="ar-SA"/>
      </w:rPr>
    </w:lvl>
    <w:lvl w:ilvl="6" w:tplc="97D0B0B4">
      <w:numFmt w:val="bullet"/>
      <w:lvlText w:val="•"/>
      <w:lvlJc w:val="left"/>
      <w:pPr>
        <w:ind w:left="6147" w:hanging="360"/>
      </w:pPr>
      <w:rPr>
        <w:rFonts w:hint="default"/>
        <w:lang w:val="pl-PL" w:eastAsia="en-US" w:bidi="ar-SA"/>
      </w:rPr>
    </w:lvl>
    <w:lvl w:ilvl="7" w:tplc="5486055C">
      <w:numFmt w:val="bullet"/>
      <w:lvlText w:val="•"/>
      <w:lvlJc w:val="left"/>
      <w:pPr>
        <w:ind w:left="6972" w:hanging="360"/>
      </w:pPr>
      <w:rPr>
        <w:rFonts w:hint="default"/>
        <w:lang w:val="pl-PL" w:eastAsia="en-US" w:bidi="ar-SA"/>
      </w:rPr>
    </w:lvl>
    <w:lvl w:ilvl="8" w:tplc="F356C242">
      <w:numFmt w:val="bullet"/>
      <w:lvlText w:val="•"/>
      <w:lvlJc w:val="left"/>
      <w:pPr>
        <w:ind w:left="7797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78151B89"/>
    <w:multiLevelType w:val="hybridMultilevel"/>
    <w:tmpl w:val="1BC6D2D2"/>
    <w:lvl w:ilvl="0" w:tplc="7152B9F8">
      <w:start w:val="1"/>
      <w:numFmt w:val="decimal"/>
      <w:lvlText w:val="%1)"/>
      <w:lvlJc w:val="left"/>
      <w:pPr>
        <w:ind w:left="83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51AC590">
      <w:numFmt w:val="bullet"/>
      <w:lvlText w:val="•"/>
      <w:lvlJc w:val="left"/>
      <w:pPr>
        <w:ind w:left="1700" w:hanging="360"/>
      </w:pPr>
      <w:rPr>
        <w:rFonts w:hint="default"/>
        <w:lang w:val="pl-PL" w:eastAsia="en-US" w:bidi="ar-SA"/>
      </w:rPr>
    </w:lvl>
    <w:lvl w:ilvl="2" w:tplc="A1944944">
      <w:numFmt w:val="bullet"/>
      <w:lvlText w:val="•"/>
      <w:lvlJc w:val="left"/>
      <w:pPr>
        <w:ind w:left="2561" w:hanging="360"/>
      </w:pPr>
      <w:rPr>
        <w:rFonts w:hint="default"/>
        <w:lang w:val="pl-PL" w:eastAsia="en-US" w:bidi="ar-SA"/>
      </w:rPr>
    </w:lvl>
    <w:lvl w:ilvl="3" w:tplc="06B0E34E">
      <w:numFmt w:val="bullet"/>
      <w:lvlText w:val="•"/>
      <w:lvlJc w:val="left"/>
      <w:pPr>
        <w:ind w:left="3421" w:hanging="360"/>
      </w:pPr>
      <w:rPr>
        <w:rFonts w:hint="default"/>
        <w:lang w:val="pl-PL" w:eastAsia="en-US" w:bidi="ar-SA"/>
      </w:rPr>
    </w:lvl>
    <w:lvl w:ilvl="4" w:tplc="E46A7440">
      <w:numFmt w:val="bullet"/>
      <w:lvlText w:val="•"/>
      <w:lvlJc w:val="left"/>
      <w:pPr>
        <w:ind w:left="4282" w:hanging="360"/>
      </w:pPr>
      <w:rPr>
        <w:rFonts w:hint="default"/>
        <w:lang w:val="pl-PL" w:eastAsia="en-US" w:bidi="ar-SA"/>
      </w:rPr>
    </w:lvl>
    <w:lvl w:ilvl="5" w:tplc="545E15AE">
      <w:numFmt w:val="bullet"/>
      <w:lvlText w:val="•"/>
      <w:lvlJc w:val="left"/>
      <w:pPr>
        <w:ind w:left="5143" w:hanging="360"/>
      </w:pPr>
      <w:rPr>
        <w:rFonts w:hint="default"/>
        <w:lang w:val="pl-PL" w:eastAsia="en-US" w:bidi="ar-SA"/>
      </w:rPr>
    </w:lvl>
    <w:lvl w:ilvl="6" w:tplc="1376D6D8">
      <w:numFmt w:val="bullet"/>
      <w:lvlText w:val="•"/>
      <w:lvlJc w:val="left"/>
      <w:pPr>
        <w:ind w:left="6003" w:hanging="360"/>
      </w:pPr>
      <w:rPr>
        <w:rFonts w:hint="default"/>
        <w:lang w:val="pl-PL" w:eastAsia="en-US" w:bidi="ar-SA"/>
      </w:rPr>
    </w:lvl>
    <w:lvl w:ilvl="7" w:tplc="A32EB888">
      <w:numFmt w:val="bullet"/>
      <w:lvlText w:val="•"/>
      <w:lvlJc w:val="left"/>
      <w:pPr>
        <w:ind w:left="6864" w:hanging="360"/>
      </w:pPr>
      <w:rPr>
        <w:rFonts w:hint="default"/>
        <w:lang w:val="pl-PL" w:eastAsia="en-US" w:bidi="ar-SA"/>
      </w:rPr>
    </w:lvl>
    <w:lvl w:ilvl="8" w:tplc="A7B8AA8E">
      <w:numFmt w:val="bullet"/>
      <w:lvlText w:val="•"/>
      <w:lvlJc w:val="left"/>
      <w:pPr>
        <w:ind w:left="7725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79FC12BF"/>
    <w:multiLevelType w:val="multilevel"/>
    <w:tmpl w:val="A06862C2"/>
    <w:lvl w:ilvl="0">
      <w:start w:val="1"/>
      <w:numFmt w:val="decimal"/>
      <w:lvlText w:val="%1."/>
      <w:lvlJc w:val="left"/>
      <w:pPr>
        <w:ind w:left="47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47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3032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948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65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781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97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7BC74D01"/>
    <w:multiLevelType w:val="hybridMultilevel"/>
    <w:tmpl w:val="DB3AC97A"/>
    <w:lvl w:ilvl="0" w:tplc="D934244A">
      <w:numFmt w:val="bullet"/>
      <w:lvlText w:val="-"/>
      <w:lvlJc w:val="left"/>
      <w:pPr>
        <w:ind w:left="942" w:hanging="11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A7C83768">
      <w:numFmt w:val="bullet"/>
      <w:lvlText w:val="•"/>
      <w:lvlJc w:val="left"/>
      <w:pPr>
        <w:ind w:left="1790" w:hanging="118"/>
      </w:pPr>
      <w:rPr>
        <w:rFonts w:hint="default"/>
        <w:lang w:val="pl-PL" w:eastAsia="en-US" w:bidi="ar-SA"/>
      </w:rPr>
    </w:lvl>
    <w:lvl w:ilvl="2" w:tplc="F00A704A">
      <w:numFmt w:val="bullet"/>
      <w:lvlText w:val="•"/>
      <w:lvlJc w:val="left"/>
      <w:pPr>
        <w:ind w:left="2641" w:hanging="118"/>
      </w:pPr>
      <w:rPr>
        <w:rFonts w:hint="default"/>
        <w:lang w:val="pl-PL" w:eastAsia="en-US" w:bidi="ar-SA"/>
      </w:rPr>
    </w:lvl>
    <w:lvl w:ilvl="3" w:tplc="32E49DF8">
      <w:numFmt w:val="bullet"/>
      <w:lvlText w:val="•"/>
      <w:lvlJc w:val="left"/>
      <w:pPr>
        <w:ind w:left="3491" w:hanging="118"/>
      </w:pPr>
      <w:rPr>
        <w:rFonts w:hint="default"/>
        <w:lang w:val="pl-PL" w:eastAsia="en-US" w:bidi="ar-SA"/>
      </w:rPr>
    </w:lvl>
    <w:lvl w:ilvl="4" w:tplc="CE3680EA">
      <w:numFmt w:val="bullet"/>
      <w:lvlText w:val="•"/>
      <w:lvlJc w:val="left"/>
      <w:pPr>
        <w:ind w:left="4342" w:hanging="118"/>
      </w:pPr>
      <w:rPr>
        <w:rFonts w:hint="default"/>
        <w:lang w:val="pl-PL" w:eastAsia="en-US" w:bidi="ar-SA"/>
      </w:rPr>
    </w:lvl>
    <w:lvl w:ilvl="5" w:tplc="F8BCC510">
      <w:numFmt w:val="bullet"/>
      <w:lvlText w:val="•"/>
      <w:lvlJc w:val="left"/>
      <w:pPr>
        <w:ind w:left="5193" w:hanging="118"/>
      </w:pPr>
      <w:rPr>
        <w:rFonts w:hint="default"/>
        <w:lang w:val="pl-PL" w:eastAsia="en-US" w:bidi="ar-SA"/>
      </w:rPr>
    </w:lvl>
    <w:lvl w:ilvl="6" w:tplc="9926ED64">
      <w:numFmt w:val="bullet"/>
      <w:lvlText w:val="•"/>
      <w:lvlJc w:val="left"/>
      <w:pPr>
        <w:ind w:left="6043" w:hanging="118"/>
      </w:pPr>
      <w:rPr>
        <w:rFonts w:hint="default"/>
        <w:lang w:val="pl-PL" w:eastAsia="en-US" w:bidi="ar-SA"/>
      </w:rPr>
    </w:lvl>
    <w:lvl w:ilvl="7" w:tplc="C97E6B3C">
      <w:numFmt w:val="bullet"/>
      <w:lvlText w:val="•"/>
      <w:lvlJc w:val="left"/>
      <w:pPr>
        <w:ind w:left="6894" w:hanging="118"/>
      </w:pPr>
      <w:rPr>
        <w:rFonts w:hint="default"/>
        <w:lang w:val="pl-PL" w:eastAsia="en-US" w:bidi="ar-SA"/>
      </w:rPr>
    </w:lvl>
    <w:lvl w:ilvl="8" w:tplc="34A63D30">
      <w:numFmt w:val="bullet"/>
      <w:lvlText w:val="•"/>
      <w:lvlJc w:val="left"/>
      <w:pPr>
        <w:ind w:left="7745" w:hanging="118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3B3"/>
    <w:rsid w:val="00004B6A"/>
    <w:rsid w:val="0001594B"/>
    <w:rsid w:val="00024F79"/>
    <w:rsid w:val="00072D39"/>
    <w:rsid w:val="0008469C"/>
    <w:rsid w:val="000F4FA9"/>
    <w:rsid w:val="001A047C"/>
    <w:rsid w:val="001A5686"/>
    <w:rsid w:val="001D2E32"/>
    <w:rsid w:val="001E696A"/>
    <w:rsid w:val="0020767C"/>
    <w:rsid w:val="00225ACE"/>
    <w:rsid w:val="00261EC6"/>
    <w:rsid w:val="002753F1"/>
    <w:rsid w:val="00293EE6"/>
    <w:rsid w:val="002C5CCF"/>
    <w:rsid w:val="002D1C76"/>
    <w:rsid w:val="002D5028"/>
    <w:rsid w:val="002E5AD8"/>
    <w:rsid w:val="003541DE"/>
    <w:rsid w:val="003867F1"/>
    <w:rsid w:val="003C72E8"/>
    <w:rsid w:val="003D5F63"/>
    <w:rsid w:val="003E5558"/>
    <w:rsid w:val="003E7F46"/>
    <w:rsid w:val="00410DCC"/>
    <w:rsid w:val="004169FA"/>
    <w:rsid w:val="00493DC2"/>
    <w:rsid w:val="005A7A85"/>
    <w:rsid w:val="005D13B0"/>
    <w:rsid w:val="00604EFB"/>
    <w:rsid w:val="00616718"/>
    <w:rsid w:val="00620937"/>
    <w:rsid w:val="00683944"/>
    <w:rsid w:val="006E45F5"/>
    <w:rsid w:val="00717CF5"/>
    <w:rsid w:val="00745F5E"/>
    <w:rsid w:val="007554C7"/>
    <w:rsid w:val="007574C5"/>
    <w:rsid w:val="00763CEF"/>
    <w:rsid w:val="00792638"/>
    <w:rsid w:val="00810DC9"/>
    <w:rsid w:val="00826E93"/>
    <w:rsid w:val="00917F59"/>
    <w:rsid w:val="00944063"/>
    <w:rsid w:val="00945756"/>
    <w:rsid w:val="0094780B"/>
    <w:rsid w:val="00964534"/>
    <w:rsid w:val="00996479"/>
    <w:rsid w:val="009D77F4"/>
    <w:rsid w:val="00A75CE4"/>
    <w:rsid w:val="00AE38EE"/>
    <w:rsid w:val="00AF1F34"/>
    <w:rsid w:val="00B35363"/>
    <w:rsid w:val="00B806D3"/>
    <w:rsid w:val="00BA253D"/>
    <w:rsid w:val="00BC6414"/>
    <w:rsid w:val="00C031DC"/>
    <w:rsid w:val="00C7345C"/>
    <w:rsid w:val="00C93241"/>
    <w:rsid w:val="00CB51F0"/>
    <w:rsid w:val="00CC18F9"/>
    <w:rsid w:val="00CE6647"/>
    <w:rsid w:val="00D03DA1"/>
    <w:rsid w:val="00D92C28"/>
    <w:rsid w:val="00DF6660"/>
    <w:rsid w:val="00E1565A"/>
    <w:rsid w:val="00EC33BD"/>
    <w:rsid w:val="00F2558F"/>
    <w:rsid w:val="00F257F8"/>
    <w:rsid w:val="00F35970"/>
    <w:rsid w:val="00F37A51"/>
    <w:rsid w:val="00F523B3"/>
    <w:rsid w:val="00F9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199B3A"/>
  <w15:docId w15:val="{552622AD-7B11-468A-A675-9BF90BA6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76" w:hanging="360"/>
      <w:jc w:val="both"/>
    </w:pPr>
  </w:style>
  <w:style w:type="paragraph" w:styleId="Akapitzlist">
    <w:name w:val="List Paragraph"/>
    <w:basedOn w:val="Normalny"/>
    <w:uiPriority w:val="1"/>
    <w:qFormat/>
    <w:pPr>
      <w:ind w:left="476" w:hanging="360"/>
      <w:jc w:val="both"/>
    </w:pPr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rsid w:val="00CE664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dzia">
    <w:name w:val="rozdział"/>
    <w:basedOn w:val="Normalny"/>
    <w:autoRedefine/>
    <w:rsid w:val="002D1C76"/>
    <w:pPr>
      <w:widowControl/>
      <w:tabs>
        <w:tab w:val="left" w:pos="0"/>
      </w:tabs>
      <w:autoSpaceDE/>
      <w:autoSpaceDN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table" w:customStyle="1" w:styleId="TableNormal1">
    <w:name w:val="Table Normal1"/>
    <w:uiPriority w:val="2"/>
    <w:semiHidden/>
    <w:unhideWhenUsed/>
    <w:qFormat/>
    <w:rsid w:val="003E55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753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53F1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753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53F1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5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1084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Frączkowska</dc:creator>
  <cp:lastModifiedBy>Krystyna Terech-Worosz</cp:lastModifiedBy>
  <cp:revision>18</cp:revision>
  <cp:lastPrinted>2022-06-01T11:32:00Z</cp:lastPrinted>
  <dcterms:created xsi:type="dcterms:W3CDTF">2022-10-04T07:59:00Z</dcterms:created>
  <dcterms:modified xsi:type="dcterms:W3CDTF">2023-02-27T10:13:00Z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2022-06-01T00:00:00Z</vt:filetime>
  </property>
</Properties>
</file>